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63A91" w14:textId="5A2F15B9" w:rsidR="00713397" w:rsidRDefault="00713397" w:rsidP="00713397">
      <w:pPr>
        <w:spacing w:line="240" w:lineRule="auto"/>
        <w:jc w:val="center"/>
        <w:rPr>
          <w:rFonts w:ascii="Times New Roman" w:hAnsi="Times New Roman" w:cs="Times New Roman"/>
          <w:b/>
          <w:bCs/>
          <w:sz w:val="30"/>
          <w:szCs w:val="30"/>
        </w:rPr>
      </w:pPr>
      <w:bookmarkStart w:id="1" w:name="_Hlk117348991"/>
      <w:r w:rsidRPr="00713397">
        <w:rPr>
          <w:rFonts w:ascii="Times New Roman" w:hAnsi="Times New Roman" w:cs="Times New Roman"/>
          <w:b/>
          <w:bCs/>
          <w:sz w:val="30"/>
          <w:szCs w:val="30"/>
        </w:rPr>
        <w:t xml:space="preserve">Sabato 29 ottobre a partire dalle 16.00 </w:t>
      </w:r>
      <w:r w:rsidRPr="00713397">
        <w:rPr>
          <w:rFonts w:ascii="Times New Roman" w:hAnsi="Times New Roman" w:cs="Times New Roman"/>
          <w:b/>
          <w:bCs/>
          <w:sz w:val="30"/>
          <w:szCs w:val="30"/>
        </w:rPr>
        <w:br/>
        <w:t>Incontri, musica e poesia all’insegna di Dante nel cuore di Napoli</w:t>
      </w:r>
    </w:p>
    <w:bookmarkEnd w:id="1"/>
    <w:p w14:paraId="1B21B529" w14:textId="772F93B6" w:rsidR="001F5801" w:rsidRDefault="001F5801" w:rsidP="001F5801">
      <w:pPr>
        <w:spacing w:line="240" w:lineRule="auto"/>
        <w:rPr>
          <w:rFonts w:ascii="Times New Roman" w:hAnsi="Times New Roman" w:cs="Times New Roman"/>
          <w:b/>
          <w:bCs/>
          <w:sz w:val="30"/>
          <w:szCs w:val="30"/>
        </w:rPr>
      </w:pPr>
    </w:p>
    <w:p w14:paraId="77429CF2" w14:textId="7E3D1B06" w:rsidR="001F5801" w:rsidRDefault="001F5801" w:rsidP="001F5801">
      <w:pPr>
        <w:spacing w:line="240" w:lineRule="auto"/>
        <w:jc w:val="center"/>
        <w:rPr>
          <w:rFonts w:ascii="Times New Roman" w:hAnsi="Times New Roman" w:cs="Times New Roman"/>
          <w:b/>
          <w:bCs/>
          <w:sz w:val="30"/>
          <w:szCs w:val="30"/>
        </w:rPr>
      </w:pPr>
      <w:r>
        <w:rPr>
          <w:rFonts w:ascii="Times New Roman" w:hAnsi="Times New Roman" w:cs="Times New Roman"/>
          <w:b/>
          <w:bCs/>
          <w:noProof/>
          <w:sz w:val="30"/>
          <w:szCs w:val="30"/>
        </w:rPr>
        <w:drawing>
          <wp:inline distT="0" distB="0" distL="0" distR="0" wp14:anchorId="0942B89C" wp14:editId="56D4422F">
            <wp:extent cx="3814306" cy="539496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21799" cy="5405558"/>
                    </a:xfrm>
                    <a:prstGeom prst="rect">
                      <a:avLst/>
                    </a:prstGeom>
                  </pic:spPr>
                </pic:pic>
              </a:graphicData>
            </a:graphic>
          </wp:inline>
        </w:drawing>
      </w:r>
    </w:p>
    <w:p w14:paraId="30143F51" w14:textId="77777777" w:rsidR="001F5801" w:rsidRDefault="001F5801" w:rsidP="001F5801">
      <w:pPr>
        <w:spacing w:line="240" w:lineRule="auto"/>
        <w:rPr>
          <w:rFonts w:ascii="Times New Roman" w:hAnsi="Times New Roman" w:cs="Times New Roman"/>
          <w:b/>
          <w:bCs/>
          <w:sz w:val="30"/>
          <w:szCs w:val="30"/>
        </w:rPr>
      </w:pPr>
    </w:p>
    <w:p w14:paraId="55E6CC1F" w14:textId="7ADA9F0A" w:rsidR="001F5801" w:rsidRDefault="001F5801" w:rsidP="001F5801">
      <w:pPr>
        <w:spacing w:line="240" w:lineRule="auto"/>
        <w:rPr>
          <w:rFonts w:ascii="Times New Roman" w:hAnsi="Times New Roman" w:cs="Times New Roman"/>
          <w:b/>
          <w:bCs/>
          <w:sz w:val="30"/>
          <w:szCs w:val="30"/>
        </w:rPr>
      </w:pPr>
      <w:r>
        <w:rPr>
          <w:rFonts w:ascii="Times New Roman" w:hAnsi="Times New Roman" w:cs="Times New Roman"/>
          <w:b/>
          <w:bCs/>
          <w:sz w:val="30"/>
          <w:szCs w:val="30"/>
        </w:rPr>
        <w:t xml:space="preserve">Informazioni utili </w:t>
      </w:r>
    </w:p>
    <w:p w14:paraId="0854D9DF" w14:textId="77A2D2D1" w:rsidR="001F5801" w:rsidRDefault="001F5801" w:rsidP="001F5801">
      <w:pPr>
        <w:spacing w:line="240" w:lineRule="auto"/>
        <w:rPr>
          <w:rFonts w:ascii="Times New Roman" w:hAnsi="Times New Roman" w:cs="Times New Roman"/>
        </w:rPr>
      </w:pPr>
      <w:r w:rsidRPr="001F5801">
        <w:rPr>
          <w:rFonts w:ascii="Times New Roman" w:hAnsi="Times New Roman" w:cs="Times New Roman"/>
          <w:b/>
          <w:bCs/>
        </w:rPr>
        <w:t>Quando</w:t>
      </w:r>
      <w:r>
        <w:rPr>
          <w:rFonts w:ascii="Times New Roman" w:hAnsi="Times New Roman" w:cs="Times New Roman"/>
        </w:rPr>
        <w:t xml:space="preserve"> Sabato 29 ottobre a partire dalle 16.00</w:t>
      </w:r>
      <w:r>
        <w:rPr>
          <w:rFonts w:ascii="Times New Roman" w:hAnsi="Times New Roman" w:cs="Times New Roman"/>
        </w:rPr>
        <w:br/>
      </w:r>
      <w:r w:rsidRPr="001F5801">
        <w:rPr>
          <w:rFonts w:ascii="Times New Roman" w:hAnsi="Times New Roman" w:cs="Times New Roman"/>
          <w:b/>
          <w:bCs/>
        </w:rPr>
        <w:t>Dove</w:t>
      </w:r>
      <w:r>
        <w:rPr>
          <w:rFonts w:ascii="Times New Roman" w:hAnsi="Times New Roman" w:cs="Times New Roman"/>
        </w:rPr>
        <w:t xml:space="preserve"> Domus Ars, via Santa Chiara, 10C 80134 Napoli (NA) </w:t>
      </w:r>
      <w:r>
        <w:rPr>
          <w:rFonts w:ascii="Times New Roman" w:hAnsi="Times New Roman" w:cs="Times New Roman"/>
        </w:rPr>
        <w:br/>
      </w:r>
      <w:r w:rsidRPr="001F5801">
        <w:rPr>
          <w:rFonts w:ascii="Times New Roman" w:hAnsi="Times New Roman" w:cs="Times New Roman"/>
          <w:b/>
          <w:bCs/>
        </w:rPr>
        <w:t>Ingresso</w:t>
      </w:r>
      <w:r>
        <w:rPr>
          <w:rFonts w:ascii="Times New Roman" w:hAnsi="Times New Roman" w:cs="Times New Roman"/>
        </w:rPr>
        <w:t xml:space="preserve"> libero fino a esaurimento posti </w:t>
      </w:r>
      <w:r>
        <w:rPr>
          <w:rFonts w:ascii="Times New Roman" w:hAnsi="Times New Roman" w:cs="Times New Roman"/>
        </w:rPr>
        <w:br/>
      </w:r>
      <w:r w:rsidRPr="001F5801">
        <w:rPr>
          <w:rFonts w:ascii="Times New Roman" w:hAnsi="Times New Roman" w:cs="Times New Roman"/>
          <w:b/>
          <w:bCs/>
        </w:rPr>
        <w:t>Dove prenotare</w:t>
      </w:r>
      <w:r>
        <w:rPr>
          <w:rFonts w:ascii="Times New Roman" w:hAnsi="Times New Roman" w:cs="Times New Roman"/>
        </w:rPr>
        <w:t xml:space="preserve"> Tel. 339.464.0080 / </w:t>
      </w:r>
      <w:r w:rsidRPr="00713397">
        <w:rPr>
          <w:rFonts w:ascii="Times New Roman" w:hAnsi="Times New Roman" w:cs="Times New Roman"/>
        </w:rPr>
        <w:t>081</w:t>
      </w:r>
      <w:r>
        <w:rPr>
          <w:rFonts w:ascii="Times New Roman" w:hAnsi="Times New Roman" w:cs="Times New Roman"/>
        </w:rPr>
        <w:t>.</w:t>
      </w:r>
      <w:r w:rsidRPr="00713397">
        <w:rPr>
          <w:rFonts w:ascii="Times New Roman" w:hAnsi="Times New Roman" w:cs="Times New Roman"/>
        </w:rPr>
        <w:t>342</w:t>
      </w:r>
      <w:r>
        <w:rPr>
          <w:rFonts w:ascii="Times New Roman" w:hAnsi="Times New Roman" w:cs="Times New Roman"/>
        </w:rPr>
        <w:t>.</w:t>
      </w:r>
      <w:r w:rsidRPr="00713397">
        <w:rPr>
          <w:rFonts w:ascii="Times New Roman" w:hAnsi="Times New Roman" w:cs="Times New Roman"/>
        </w:rPr>
        <w:t>5603</w:t>
      </w:r>
      <w:r>
        <w:rPr>
          <w:rFonts w:ascii="Times New Roman" w:hAnsi="Times New Roman" w:cs="Times New Roman"/>
        </w:rPr>
        <w:t xml:space="preserve"> </w:t>
      </w:r>
      <w:r>
        <w:rPr>
          <w:rFonts w:ascii="Times New Roman" w:hAnsi="Times New Roman" w:cs="Times New Roman"/>
        </w:rPr>
        <w:br/>
        <w:t xml:space="preserve">                           Mail: </w:t>
      </w:r>
      <w:hyperlink r:id="rId8" w:history="1">
        <w:r w:rsidRPr="00797558">
          <w:rPr>
            <w:rStyle w:val="Collegamentoipertestuale"/>
            <w:rFonts w:ascii="Times New Roman" w:hAnsi="Times New Roman" w:cs="Times New Roman"/>
          </w:rPr>
          <w:t>infoeventi@domusars.it</w:t>
        </w:r>
      </w:hyperlink>
    </w:p>
    <w:p w14:paraId="2E57C9A1" w14:textId="0AB27C0A" w:rsidR="001F5801" w:rsidRDefault="001F5801" w:rsidP="001F5801">
      <w:pPr>
        <w:spacing w:line="240" w:lineRule="auto"/>
        <w:rPr>
          <w:rFonts w:ascii="Times New Roman" w:hAnsi="Times New Roman" w:cs="Times New Roman"/>
        </w:rPr>
      </w:pPr>
      <w:r>
        <w:rPr>
          <w:rFonts w:ascii="Times New Roman" w:hAnsi="Times New Roman" w:cs="Times New Roman"/>
        </w:rPr>
        <w:t xml:space="preserve">Seguono comunicato stampa e programma dettagliato dell’evento. </w:t>
      </w:r>
    </w:p>
    <w:p w14:paraId="57D19409" w14:textId="1E290041" w:rsidR="001F5801" w:rsidRDefault="001F5801">
      <w:pPr>
        <w:rPr>
          <w:rFonts w:ascii="Times New Roman" w:hAnsi="Times New Roman" w:cs="Times New Roman"/>
          <w:b/>
          <w:bCs/>
          <w:sz w:val="30"/>
          <w:szCs w:val="30"/>
        </w:rPr>
      </w:pPr>
      <w:r>
        <w:rPr>
          <w:rFonts w:ascii="Times New Roman" w:hAnsi="Times New Roman" w:cs="Times New Roman"/>
          <w:b/>
          <w:bCs/>
          <w:sz w:val="30"/>
          <w:szCs w:val="30"/>
        </w:rPr>
        <w:br w:type="page"/>
      </w:r>
    </w:p>
    <w:p w14:paraId="70AF2FFD" w14:textId="5611AD6B" w:rsidR="001F5801" w:rsidRPr="001F5801" w:rsidRDefault="001F5801" w:rsidP="001F5801">
      <w:pPr>
        <w:spacing w:line="240" w:lineRule="auto"/>
        <w:jc w:val="center"/>
        <w:rPr>
          <w:rFonts w:ascii="Times New Roman" w:hAnsi="Times New Roman" w:cs="Times New Roman"/>
          <w:b/>
          <w:bCs/>
          <w:sz w:val="30"/>
          <w:szCs w:val="30"/>
        </w:rPr>
      </w:pPr>
      <w:r w:rsidRPr="001F5801">
        <w:rPr>
          <w:rFonts w:ascii="Times New Roman" w:hAnsi="Times New Roman" w:cs="Times New Roman"/>
          <w:b/>
          <w:bCs/>
          <w:sz w:val="30"/>
          <w:szCs w:val="30"/>
        </w:rPr>
        <w:lastRenderedPageBreak/>
        <w:t>Sabato 29 ottobre a partire dalle 16.00</w:t>
      </w:r>
    </w:p>
    <w:p w14:paraId="2ECF8722" w14:textId="6DBAED27" w:rsidR="001F5801" w:rsidRPr="001F5801" w:rsidRDefault="001F5801" w:rsidP="001F5801">
      <w:pPr>
        <w:spacing w:line="240" w:lineRule="auto"/>
        <w:jc w:val="center"/>
        <w:rPr>
          <w:rFonts w:ascii="Times New Roman" w:hAnsi="Times New Roman" w:cs="Times New Roman"/>
          <w:sz w:val="30"/>
          <w:szCs w:val="30"/>
        </w:rPr>
      </w:pPr>
      <w:r w:rsidRPr="001F5801">
        <w:rPr>
          <w:rFonts w:ascii="Times New Roman" w:hAnsi="Times New Roman" w:cs="Times New Roman"/>
          <w:sz w:val="30"/>
          <w:szCs w:val="30"/>
        </w:rPr>
        <w:t>Incontri, musica e poesia all’insegna di Dante nel cuore di Napoli</w:t>
      </w:r>
    </w:p>
    <w:p w14:paraId="3BDC7C3E" w14:textId="567B2FF0" w:rsidR="00713397" w:rsidRDefault="00713397" w:rsidP="00924D84">
      <w:pPr>
        <w:spacing w:line="240" w:lineRule="auto"/>
        <w:jc w:val="both"/>
        <w:rPr>
          <w:rFonts w:ascii="Times New Roman" w:hAnsi="Times New Roman" w:cs="Times New Roman"/>
        </w:rPr>
      </w:pPr>
      <w:r>
        <w:rPr>
          <w:rFonts w:ascii="Times New Roman" w:hAnsi="Times New Roman" w:cs="Times New Roman"/>
        </w:rPr>
        <w:t xml:space="preserve">Un libro, una mostra, un’esperienza: la minuscola </w:t>
      </w:r>
      <w:r>
        <w:rPr>
          <w:rFonts w:ascii="Times New Roman" w:hAnsi="Times New Roman" w:cs="Times New Roman"/>
          <w:i/>
          <w:iCs/>
        </w:rPr>
        <w:t>Divina Commedia</w:t>
      </w:r>
      <w:r>
        <w:rPr>
          <w:rFonts w:ascii="Times New Roman" w:hAnsi="Times New Roman" w:cs="Times New Roman"/>
        </w:rPr>
        <w:t xml:space="preserve"> di Antonio Maria Esposito in guscio di noce, gioiello dell’arte partenopea di recente scoperta, sarà omaggiata sabato 29 ottobre presso la Domus Ars con un ricco programma di incontri e concerti a ingresso libero a cura di Museodivino in collaborazione con Il Canto di Virgilio. Aprirà alle 16.00 la giornata la presentazione del bel catalogo pubblicato presso la casa editrice Leo S. Olschki di Firenze con la partecipazione dell’italianista Carlo Ossola e delle autrici del volume. Un viaggio fotografico alla scoperta di queste opere uniche nella storia dell’arte, e attraverso aspetti sorprendenti dell’opera di Dante stesso, da Rodin a Virginia Woolf, passando per William Blake e i monaci medievali. Dopo un rinfresco seguiranno alle 19.00 e alle 20.00 due affascinanti appuntamenti musicali: “Dante nell’Inferno napoletano” a cura di Carlo Faiello e “Dante, Mazzini, la Musica e le Stelle (e una chitarra napoletana)” a cura dell’Associazione 800 MUSICA. </w:t>
      </w:r>
    </w:p>
    <w:p w14:paraId="0591E3B2" w14:textId="64FD119A" w:rsidR="00713397" w:rsidRDefault="00713397" w:rsidP="00924D84">
      <w:pPr>
        <w:spacing w:line="240" w:lineRule="auto"/>
        <w:jc w:val="both"/>
        <w:rPr>
          <w:rFonts w:ascii="Times New Roman" w:hAnsi="Times New Roman" w:cs="Times New Roman"/>
        </w:rPr>
      </w:pPr>
      <w:r>
        <w:rPr>
          <w:rFonts w:ascii="Times New Roman" w:hAnsi="Times New Roman" w:cs="Times New Roman"/>
        </w:rPr>
        <w:t xml:space="preserve">Il volume “La </w:t>
      </w:r>
      <w:r>
        <w:rPr>
          <w:rFonts w:ascii="Times New Roman" w:hAnsi="Times New Roman" w:cs="Times New Roman"/>
          <w:i/>
          <w:iCs/>
        </w:rPr>
        <w:t>Divina Commedia</w:t>
      </w:r>
      <w:r>
        <w:rPr>
          <w:rFonts w:ascii="Times New Roman" w:hAnsi="Times New Roman" w:cs="Times New Roman"/>
        </w:rPr>
        <w:t xml:space="preserve"> di Antonio Maria Esposito tra miniatura, scultura e spiritualità”, conduce attraverso le fotografie di Giorgio Cossu e cinque saggi di alto valore accademico in zone sorprendenti dell’arte ispirata a Dante che saranno approfondite durante la presentazione, con l’ausilio della guida di Carlo Ossola. Della pratica medievale dell’illustrazione della </w:t>
      </w:r>
      <w:r>
        <w:rPr>
          <w:rFonts w:ascii="Times New Roman" w:hAnsi="Times New Roman" w:cs="Times New Roman"/>
          <w:i/>
          <w:iCs/>
        </w:rPr>
        <w:t xml:space="preserve">Commedia </w:t>
      </w:r>
      <w:r>
        <w:rPr>
          <w:rFonts w:ascii="Times New Roman" w:hAnsi="Times New Roman" w:cs="Times New Roman"/>
        </w:rPr>
        <w:t>parleranno Fara Autiero e Serena Picarelli dell’Illuminated Dante Project mentre Teresa Prudente dell’Università di Torino metterà in luce sue interpretazioni novecentesche nel Modernismo, e in particolare in Virginia Woolf, e Léa Vagner del Museodivino rivelerà infine le “scintille del Romanticismo” nascoste nel rapporto tra Dante e la scultura. Saranno presenti anche il fotografo e l’editore del volume, che è stato interamente realizzato grazie al sostegno del Comitato Nazionale per le celebrazioni dantesche del 2021.</w:t>
      </w:r>
    </w:p>
    <w:p w14:paraId="4288A8D4" w14:textId="2FED28A5" w:rsidR="00713397" w:rsidRDefault="00713397" w:rsidP="00924D84">
      <w:pPr>
        <w:spacing w:line="240" w:lineRule="auto"/>
        <w:jc w:val="both"/>
        <w:rPr>
          <w:rFonts w:ascii="Times New Roman" w:hAnsi="Times New Roman" w:cs="Times New Roman"/>
        </w:rPr>
      </w:pPr>
      <w:r>
        <w:rPr>
          <w:rFonts w:ascii="Times New Roman" w:hAnsi="Times New Roman" w:cs="Times New Roman"/>
        </w:rPr>
        <w:t xml:space="preserve">Un Dante al confine con Pulcinella è poi il protagonista alle 19.00 di “Dante nell’Inferno napoletano”, breve anteprima di uno spettacolo ancora inedito alla scoperta di una rilettura tutta partenopea della </w:t>
      </w:r>
      <w:r>
        <w:rPr>
          <w:rFonts w:ascii="Times New Roman" w:hAnsi="Times New Roman" w:cs="Times New Roman"/>
          <w:i/>
          <w:iCs/>
        </w:rPr>
        <w:t>Divina Commedia</w:t>
      </w:r>
      <w:r>
        <w:rPr>
          <w:rFonts w:ascii="Times New Roman" w:hAnsi="Times New Roman" w:cs="Times New Roman"/>
        </w:rPr>
        <w:t xml:space="preserve"> a cura di Carlo Faiello con canti, musiche e poesie, da Matilde Pierro a Pasquale Ruocco: in scena lo stesso Carlo Faiello in compagnia di Sonia De Rosa, Gennaro Monti e Pina Valentino. </w:t>
      </w:r>
    </w:p>
    <w:p w14:paraId="0FC19699" w14:textId="3985B8B3" w:rsidR="00713397" w:rsidRDefault="00DD0018" w:rsidP="00924D84">
      <w:pPr>
        <w:spacing w:line="24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0" locked="0" layoutInCell="1" allowOverlap="1" wp14:anchorId="528854B1" wp14:editId="12408D7B">
            <wp:simplePos x="0" y="0"/>
            <wp:positionH relativeFrom="margin">
              <wp:posOffset>4301490</wp:posOffset>
            </wp:positionH>
            <wp:positionV relativeFrom="paragraph">
              <wp:posOffset>382905</wp:posOffset>
            </wp:positionV>
            <wp:extent cx="2170430" cy="3092450"/>
            <wp:effectExtent l="0" t="0" r="1270" b="0"/>
            <wp:wrapThrough wrapText="bothSides">
              <wp:wrapPolygon edited="0">
                <wp:start x="0" y="0"/>
                <wp:lineTo x="0" y="21423"/>
                <wp:lineTo x="21423" y="21423"/>
                <wp:lineTo x="21423" y="0"/>
                <wp:lineTo x="0" y="0"/>
              </wp:wrapPolygon>
            </wp:wrapThrough>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0430" cy="3092450"/>
                    </a:xfrm>
                    <a:prstGeom prst="rect">
                      <a:avLst/>
                    </a:prstGeom>
                  </pic:spPr>
                </pic:pic>
              </a:graphicData>
            </a:graphic>
            <wp14:sizeRelH relativeFrom="margin">
              <wp14:pctWidth>0</wp14:pctWidth>
            </wp14:sizeRelH>
            <wp14:sizeRelV relativeFrom="margin">
              <wp14:pctHeight>0</wp14:pctHeight>
            </wp14:sizeRelV>
          </wp:anchor>
        </w:drawing>
      </w:r>
      <w:r w:rsidR="00713397">
        <w:rPr>
          <w:rFonts w:ascii="Times New Roman" w:hAnsi="Times New Roman" w:cs="Times New Roman"/>
        </w:rPr>
        <w:t xml:space="preserve">A conclusione di questo ricco pomeriggio alle 20.00 la conferenza-concerto “Dante, Mazzini, la Musica e le Stelle (e una chitarra napoletana)”, realizzata con il patrocinio del Comitato Nazionale per le Celebrazioni del Centocinquantesimo anniversario della morte di Giuseppe Mazzini. </w:t>
      </w:r>
    </w:p>
    <w:p w14:paraId="542A1487" w14:textId="0531BEA1" w:rsidR="001F5801" w:rsidRPr="00DD0018" w:rsidRDefault="00713397" w:rsidP="00DD0018">
      <w:pPr>
        <w:spacing w:line="240" w:lineRule="auto"/>
        <w:rPr>
          <w:rFonts w:ascii="Times New Roman" w:hAnsi="Times New Roman" w:cs="Times New Roman"/>
        </w:rPr>
      </w:pPr>
      <w:r>
        <w:rPr>
          <w:rFonts w:ascii="Times New Roman" w:hAnsi="Times New Roman" w:cs="Times New Roman"/>
        </w:rPr>
        <w:t xml:space="preserve">Rossella Bonfatti dell’Università di Verona e il chitarrista classico Marco Battaglia, ci porteranno attraverso le suggestioni dantesche del giovane patriota fino ad ascoltare una chitarra napoletana a lui stesso appartenuta in una selezione di musiche ottocentesche, dai poco conosciuti brani per chitarra di Paganini alla “Rossiniana” di Giuliani, passando per Zani de’ Ferranti e Legnani. </w:t>
      </w:r>
      <w:r w:rsidR="00DD0018">
        <w:rPr>
          <w:rFonts w:ascii="Times New Roman" w:hAnsi="Times New Roman" w:cs="Times New Roman"/>
        </w:rPr>
        <w:br/>
      </w:r>
      <w:r w:rsidR="00DD0018">
        <w:rPr>
          <w:rFonts w:ascii="Times New Roman" w:hAnsi="Times New Roman" w:cs="Times New Roman"/>
        </w:rPr>
        <w:br/>
      </w:r>
      <w:r w:rsidR="001F5801" w:rsidRPr="001F5801">
        <w:rPr>
          <w:rFonts w:ascii="Times New Roman" w:hAnsi="Times New Roman" w:cs="Times New Roman"/>
          <w:b/>
          <w:bCs/>
          <w:sz w:val="24"/>
          <w:szCs w:val="24"/>
        </w:rPr>
        <w:t xml:space="preserve">Informazioni utili </w:t>
      </w:r>
    </w:p>
    <w:p w14:paraId="77C57B8C" w14:textId="46A4F76D" w:rsidR="00713397" w:rsidRDefault="001F5801" w:rsidP="00924D84">
      <w:pPr>
        <w:spacing w:line="240" w:lineRule="auto"/>
        <w:rPr>
          <w:rFonts w:ascii="Times New Roman" w:hAnsi="Times New Roman" w:cs="Times New Roman"/>
        </w:rPr>
      </w:pPr>
      <w:r w:rsidRPr="001F5801">
        <w:rPr>
          <w:rFonts w:ascii="Times New Roman" w:hAnsi="Times New Roman" w:cs="Times New Roman"/>
          <w:b/>
          <w:bCs/>
        </w:rPr>
        <w:t>Quando</w:t>
      </w:r>
      <w:r>
        <w:rPr>
          <w:rFonts w:ascii="Times New Roman" w:hAnsi="Times New Roman" w:cs="Times New Roman"/>
        </w:rPr>
        <w:t xml:space="preserve"> Sabato 29 ottobre a partire dalle 16.00</w:t>
      </w:r>
      <w:r>
        <w:rPr>
          <w:rFonts w:ascii="Times New Roman" w:hAnsi="Times New Roman" w:cs="Times New Roman"/>
        </w:rPr>
        <w:br/>
      </w:r>
      <w:r w:rsidRPr="001F5801">
        <w:rPr>
          <w:rFonts w:ascii="Times New Roman" w:hAnsi="Times New Roman" w:cs="Times New Roman"/>
          <w:b/>
          <w:bCs/>
        </w:rPr>
        <w:t>Dove</w:t>
      </w:r>
      <w:r>
        <w:rPr>
          <w:rFonts w:ascii="Times New Roman" w:hAnsi="Times New Roman" w:cs="Times New Roman"/>
        </w:rPr>
        <w:t xml:space="preserve"> Domus Ars, via Santa Chiara, 10C 80134 Napoli (NA) </w:t>
      </w:r>
      <w:r>
        <w:rPr>
          <w:rFonts w:ascii="Times New Roman" w:hAnsi="Times New Roman" w:cs="Times New Roman"/>
        </w:rPr>
        <w:br/>
      </w:r>
      <w:r w:rsidRPr="001F5801">
        <w:rPr>
          <w:rFonts w:ascii="Times New Roman" w:hAnsi="Times New Roman" w:cs="Times New Roman"/>
          <w:b/>
          <w:bCs/>
        </w:rPr>
        <w:t>Ingresso</w:t>
      </w:r>
      <w:r>
        <w:rPr>
          <w:rFonts w:ascii="Times New Roman" w:hAnsi="Times New Roman" w:cs="Times New Roman"/>
        </w:rPr>
        <w:t xml:space="preserve"> libero fino a esaurimento posti </w:t>
      </w:r>
      <w:r>
        <w:rPr>
          <w:rFonts w:ascii="Times New Roman" w:hAnsi="Times New Roman" w:cs="Times New Roman"/>
        </w:rPr>
        <w:br/>
      </w:r>
      <w:r w:rsidRPr="001F5801">
        <w:rPr>
          <w:rFonts w:ascii="Times New Roman" w:hAnsi="Times New Roman" w:cs="Times New Roman"/>
          <w:b/>
          <w:bCs/>
        </w:rPr>
        <w:t>Dove prenotare</w:t>
      </w:r>
      <w:r>
        <w:rPr>
          <w:rFonts w:ascii="Times New Roman" w:hAnsi="Times New Roman" w:cs="Times New Roman"/>
        </w:rPr>
        <w:t xml:space="preserve"> Tel. 339.464.0080 / </w:t>
      </w:r>
      <w:r w:rsidRPr="00713397">
        <w:rPr>
          <w:rFonts w:ascii="Times New Roman" w:hAnsi="Times New Roman" w:cs="Times New Roman"/>
        </w:rPr>
        <w:t>081</w:t>
      </w:r>
      <w:r>
        <w:rPr>
          <w:rFonts w:ascii="Times New Roman" w:hAnsi="Times New Roman" w:cs="Times New Roman"/>
        </w:rPr>
        <w:t>.</w:t>
      </w:r>
      <w:r w:rsidRPr="00713397">
        <w:rPr>
          <w:rFonts w:ascii="Times New Roman" w:hAnsi="Times New Roman" w:cs="Times New Roman"/>
        </w:rPr>
        <w:t>342</w:t>
      </w:r>
      <w:r>
        <w:rPr>
          <w:rFonts w:ascii="Times New Roman" w:hAnsi="Times New Roman" w:cs="Times New Roman"/>
        </w:rPr>
        <w:t>.</w:t>
      </w:r>
      <w:r w:rsidRPr="00713397">
        <w:rPr>
          <w:rFonts w:ascii="Times New Roman" w:hAnsi="Times New Roman" w:cs="Times New Roman"/>
        </w:rPr>
        <w:t>5603</w:t>
      </w:r>
      <w:r>
        <w:rPr>
          <w:rFonts w:ascii="Times New Roman" w:hAnsi="Times New Roman" w:cs="Times New Roman"/>
        </w:rPr>
        <w:t xml:space="preserve"> </w:t>
      </w:r>
      <w:r>
        <w:rPr>
          <w:rFonts w:ascii="Times New Roman" w:hAnsi="Times New Roman" w:cs="Times New Roman"/>
        </w:rPr>
        <w:br/>
        <w:t xml:space="preserve">                           Mail: </w:t>
      </w:r>
      <w:hyperlink r:id="rId10" w:history="1">
        <w:r w:rsidRPr="00797558">
          <w:rPr>
            <w:rStyle w:val="Collegamentoipertestuale"/>
            <w:rFonts w:ascii="Times New Roman" w:hAnsi="Times New Roman" w:cs="Times New Roman"/>
          </w:rPr>
          <w:t>infoeventi@domusars.it</w:t>
        </w:r>
      </w:hyperlink>
    </w:p>
    <w:p w14:paraId="6E2199E0" w14:textId="77777777" w:rsidR="00713397" w:rsidRDefault="00713397" w:rsidP="00924D84">
      <w:pPr>
        <w:spacing w:line="240" w:lineRule="auto"/>
        <w:rPr>
          <w:rFonts w:ascii="Times New Roman" w:hAnsi="Times New Roman" w:cs="Times New Roman"/>
        </w:rPr>
      </w:pPr>
      <w:r>
        <w:rPr>
          <w:rFonts w:ascii="Times New Roman" w:hAnsi="Times New Roman" w:cs="Times New Roman"/>
        </w:rPr>
        <w:t xml:space="preserve">Segue il programma dettagliato dell’evento.  </w:t>
      </w:r>
    </w:p>
    <w:p w14:paraId="082829D1" w14:textId="0F12C80D" w:rsidR="00713397" w:rsidRDefault="00713397" w:rsidP="00713397">
      <w:pPr>
        <w:rPr>
          <w:rFonts w:ascii="Times New Roman" w:hAnsi="Times New Roman" w:cs="Times New Roman"/>
          <w:b/>
          <w:bCs/>
          <w:sz w:val="30"/>
          <w:szCs w:val="30"/>
        </w:rPr>
      </w:pPr>
      <w:r>
        <w:rPr>
          <w:rFonts w:ascii="Times New Roman" w:hAnsi="Times New Roman" w:cs="Times New Roman"/>
          <w:b/>
          <w:bCs/>
          <w:sz w:val="30"/>
          <w:szCs w:val="30"/>
        </w:rPr>
        <w:br w:type="page"/>
      </w:r>
    </w:p>
    <w:p w14:paraId="03C9A562" w14:textId="77777777" w:rsidR="003A7CAB" w:rsidRDefault="00A24DAD" w:rsidP="003A7CAB">
      <w:pPr>
        <w:jc w:val="center"/>
        <w:rPr>
          <w:rFonts w:ascii="Times New Roman" w:hAnsi="Times New Roman" w:cs="Times New Roman"/>
          <w:sz w:val="24"/>
          <w:szCs w:val="24"/>
        </w:rPr>
      </w:pPr>
      <w:r w:rsidRPr="000705EE">
        <w:rPr>
          <w:rFonts w:ascii="Times New Roman" w:hAnsi="Times New Roman" w:cs="Times New Roman"/>
          <w:b/>
          <w:bCs/>
          <w:sz w:val="30"/>
          <w:szCs w:val="30"/>
        </w:rPr>
        <w:lastRenderedPageBreak/>
        <w:t>Programma dell’evento – Sabato 29 ottobre 2022</w:t>
      </w:r>
      <w:r w:rsidR="003A7CAB">
        <w:rPr>
          <w:rFonts w:ascii="Times New Roman" w:hAnsi="Times New Roman" w:cs="Times New Roman"/>
          <w:b/>
          <w:bCs/>
          <w:sz w:val="30"/>
          <w:szCs w:val="30"/>
        </w:rPr>
        <w:br/>
      </w:r>
      <w:r w:rsidR="003A7CAB">
        <w:rPr>
          <w:rFonts w:ascii="Times New Roman" w:hAnsi="Times New Roman" w:cs="Times New Roman"/>
          <w:b/>
          <w:bCs/>
          <w:sz w:val="28"/>
          <w:szCs w:val="28"/>
        </w:rPr>
        <w:t xml:space="preserve">Ore </w:t>
      </w:r>
      <w:r w:rsidRPr="003A7CAB">
        <w:rPr>
          <w:rFonts w:ascii="Times New Roman" w:hAnsi="Times New Roman" w:cs="Times New Roman"/>
          <w:b/>
          <w:bCs/>
          <w:sz w:val="28"/>
          <w:szCs w:val="28"/>
        </w:rPr>
        <w:t xml:space="preserve">16.00 </w:t>
      </w:r>
      <w:r w:rsidR="00C033DC" w:rsidRPr="003A7CAB">
        <w:rPr>
          <w:rFonts w:ascii="Times New Roman" w:hAnsi="Times New Roman" w:cs="Times New Roman"/>
          <w:b/>
          <w:bCs/>
          <w:sz w:val="28"/>
          <w:szCs w:val="28"/>
        </w:rPr>
        <w:t>Dante nel guscio di una noce</w:t>
      </w:r>
    </w:p>
    <w:p w14:paraId="1283108F" w14:textId="649A0549" w:rsidR="009D733E" w:rsidRPr="003A7CAB" w:rsidRDefault="00C033DC" w:rsidP="00924D84">
      <w:pPr>
        <w:jc w:val="both"/>
        <w:rPr>
          <w:rFonts w:ascii="Times New Roman" w:hAnsi="Times New Roman" w:cs="Times New Roman"/>
          <w:b/>
          <w:bCs/>
          <w:sz w:val="30"/>
          <w:szCs w:val="30"/>
        </w:rPr>
      </w:pPr>
      <w:r w:rsidRPr="000705EE">
        <w:rPr>
          <w:rFonts w:ascii="Times New Roman" w:hAnsi="Times New Roman" w:cs="Times New Roman"/>
          <w:sz w:val="24"/>
          <w:szCs w:val="24"/>
        </w:rPr>
        <w:t>P</w:t>
      </w:r>
      <w:r w:rsidR="00A24DAD" w:rsidRPr="000705EE">
        <w:rPr>
          <w:rFonts w:ascii="Times New Roman" w:hAnsi="Times New Roman" w:cs="Times New Roman"/>
          <w:sz w:val="24"/>
          <w:szCs w:val="24"/>
        </w:rPr>
        <w:t xml:space="preserve">resentazione del volume “La </w:t>
      </w:r>
      <w:r w:rsidR="00A24DAD" w:rsidRPr="000705EE">
        <w:rPr>
          <w:rFonts w:ascii="Times New Roman" w:hAnsi="Times New Roman" w:cs="Times New Roman"/>
          <w:i/>
          <w:iCs/>
          <w:sz w:val="24"/>
          <w:szCs w:val="24"/>
        </w:rPr>
        <w:t>Divina Commedia</w:t>
      </w:r>
      <w:r w:rsidR="00A24DAD" w:rsidRPr="000705EE">
        <w:rPr>
          <w:rFonts w:ascii="Times New Roman" w:hAnsi="Times New Roman" w:cs="Times New Roman"/>
          <w:sz w:val="24"/>
          <w:szCs w:val="24"/>
        </w:rPr>
        <w:t xml:space="preserve"> di Antonio Maria Esposito tra miniatura, scultura e spiritualità” a cura di Museodivino. Intervengono Fara Autiero, Serena Picarelli, Teresa Prudente e Léa Vagner. Modera Silvia Corsi, con la partecipazione di Carlo Ossola. Saranno presenti il fotografo Giorgio Cossu e l’editore Daniele Olschki.</w:t>
      </w:r>
    </w:p>
    <w:p w14:paraId="52A7F91B" w14:textId="706725F4" w:rsidR="00A24DAD" w:rsidRDefault="00A92F41" w:rsidP="00E51DA8">
      <w:pPr>
        <w:ind w:left="708"/>
        <w:jc w:val="both"/>
        <w:rPr>
          <w:rFonts w:ascii="Times New Roman" w:hAnsi="Times New Roman" w:cs="Times New Roman"/>
          <w:i/>
          <w:iCs/>
        </w:rPr>
      </w:pPr>
      <w:r w:rsidRPr="000705EE">
        <w:rPr>
          <w:rFonts w:ascii="Times New Roman" w:hAnsi="Times New Roman" w:cs="Times New Roman"/>
          <w:i/>
          <w:iCs/>
        </w:rPr>
        <w:t>Quarantadue piccoli gusci di noce in cui lo sguardo si perde nelle profondità di oscuri gironi infernali, riposa sulle pacifiche rive del Purgatorio, e si apre infine alla contemplazione degli angeli del Paradiso: nella sua ‘minima’ Divina Commedia il sacerdote stabiese Antonio Maria Esposito combinò materiali poverissimi e una mirabile maestria tecnica creando un’opera di singolare, delicata bellezza. Granelli di polpa di pera, frammenti di muschio e goccioline di pittura si fanno visi, fronde, corpi in movimento in un minuscolo cosmo dantesco dove l’arte del Novecento e i miniaturisti medievali incrociano le illustrazioni di Gustave Doré e le filiformi figure di Alberto Giacometti. Nata come esercizio spirituale di pazienza e preghiera e custodita nel segreto di uno studiolo fino a pochi anni fa, la collezione si apre finalmente in occasione delle recenti celebrazioni dantesche all’analisi critica e alla nostra stupefatta visione. Con immagini fotografiche, a misura reale e in dettaglio, di Giorgio Cossu, saggi critici di Marco Collareta, Fara Autiero, Serena Picarelli, Teresa Prudente e Véronique Mattiussi, un’intervista a Lucia Battaglia Ricci, e un saggio introduttivo di Carlo Ossola.</w:t>
      </w:r>
    </w:p>
    <w:p w14:paraId="1A371264" w14:textId="57E4D9A6" w:rsidR="007F1989" w:rsidRDefault="007F1989" w:rsidP="00E51DA8">
      <w:pPr>
        <w:ind w:left="708"/>
        <w:jc w:val="right"/>
        <w:rPr>
          <w:rFonts w:ascii="Times New Roman" w:hAnsi="Times New Roman" w:cs="Times New Roman"/>
          <w:i/>
          <w:iCs/>
        </w:rPr>
      </w:pPr>
      <w:r>
        <w:rPr>
          <w:rFonts w:ascii="Times New Roman" w:hAnsi="Times New Roman" w:cs="Times New Roman"/>
          <w:i/>
          <w:iCs/>
        </w:rPr>
        <w:t>Quarta di copertina del volume</w:t>
      </w:r>
    </w:p>
    <w:p w14:paraId="6D68CBB4" w14:textId="77777777" w:rsidR="000705EE" w:rsidRPr="000705EE" w:rsidRDefault="000705EE" w:rsidP="000705EE">
      <w:pPr>
        <w:jc w:val="center"/>
        <w:rPr>
          <w:rFonts w:ascii="Times New Roman" w:hAnsi="Times New Roman" w:cs="Times New Roman"/>
          <w:i/>
          <w:iCs/>
        </w:rPr>
      </w:pPr>
    </w:p>
    <w:p w14:paraId="104D0503" w14:textId="3B60802C" w:rsidR="00DD0018" w:rsidRDefault="000705EE" w:rsidP="00E056A4">
      <w:pPr>
        <w:jc w:val="both"/>
        <w:rPr>
          <w:rFonts w:ascii="Times New Roman" w:hAnsi="Times New Roman" w:cs="Times New Roman"/>
          <w:sz w:val="24"/>
          <w:szCs w:val="24"/>
        </w:rPr>
      </w:pPr>
      <w:r w:rsidRPr="000705EE">
        <w:rPr>
          <w:rFonts w:ascii="Times New Roman" w:hAnsi="Times New Roman" w:cs="Times New Roman"/>
          <w:noProof/>
          <w:sz w:val="24"/>
          <w:szCs w:val="24"/>
        </w:rPr>
        <w:drawing>
          <wp:anchor distT="0" distB="0" distL="114300" distR="114300" simplePos="0" relativeHeight="251658240" behindDoc="0" locked="0" layoutInCell="1" allowOverlap="1" wp14:anchorId="3DA60505" wp14:editId="5E616567">
            <wp:simplePos x="0" y="0"/>
            <wp:positionH relativeFrom="page">
              <wp:posOffset>4226560</wp:posOffset>
            </wp:positionH>
            <wp:positionV relativeFrom="paragraph">
              <wp:posOffset>5715</wp:posOffset>
            </wp:positionV>
            <wp:extent cx="3081020" cy="3875405"/>
            <wp:effectExtent l="0" t="0" r="5080" b="0"/>
            <wp:wrapThrough wrapText="bothSides">
              <wp:wrapPolygon edited="0">
                <wp:start x="0" y="0"/>
                <wp:lineTo x="0" y="21448"/>
                <wp:lineTo x="21502" y="21448"/>
                <wp:lineTo x="21502" y="0"/>
                <wp:lineTo x="0" y="0"/>
              </wp:wrapPolygon>
            </wp:wrapThrough>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1020" cy="3875405"/>
                    </a:xfrm>
                    <a:prstGeom prst="rect">
                      <a:avLst/>
                    </a:prstGeom>
                  </pic:spPr>
                </pic:pic>
              </a:graphicData>
            </a:graphic>
            <wp14:sizeRelH relativeFrom="margin">
              <wp14:pctWidth>0</wp14:pctWidth>
            </wp14:sizeRelH>
            <wp14:sizeRelV relativeFrom="margin">
              <wp14:pctHeight>0</wp14:pctHeight>
            </wp14:sizeRelV>
          </wp:anchor>
        </w:drawing>
      </w:r>
      <w:r w:rsidR="003A7CAB">
        <w:rPr>
          <w:rFonts w:ascii="Times New Roman" w:hAnsi="Times New Roman" w:cs="Times New Roman"/>
          <w:sz w:val="24"/>
          <w:szCs w:val="24"/>
        </w:rPr>
        <w:t>I</w:t>
      </w:r>
      <w:r w:rsidR="00A92F41" w:rsidRPr="000705EE">
        <w:rPr>
          <w:rFonts w:ascii="Times New Roman" w:hAnsi="Times New Roman" w:cs="Times New Roman"/>
          <w:sz w:val="24"/>
          <w:szCs w:val="24"/>
        </w:rPr>
        <w:t xml:space="preserve">l </w:t>
      </w:r>
      <w:r w:rsidR="00C52C7C" w:rsidRPr="000705EE">
        <w:rPr>
          <w:rFonts w:ascii="Times New Roman" w:hAnsi="Times New Roman" w:cs="Times New Roman"/>
          <w:sz w:val="24"/>
          <w:szCs w:val="24"/>
        </w:rPr>
        <w:t xml:space="preserve">bel </w:t>
      </w:r>
      <w:r w:rsidR="00A92F41" w:rsidRPr="000705EE">
        <w:rPr>
          <w:rFonts w:ascii="Times New Roman" w:hAnsi="Times New Roman" w:cs="Times New Roman"/>
          <w:sz w:val="24"/>
          <w:szCs w:val="24"/>
        </w:rPr>
        <w:t>volume</w:t>
      </w:r>
      <w:r w:rsidR="00C52C7C" w:rsidRPr="000705EE">
        <w:rPr>
          <w:rFonts w:ascii="Times New Roman" w:hAnsi="Times New Roman" w:cs="Times New Roman"/>
          <w:sz w:val="24"/>
          <w:szCs w:val="24"/>
        </w:rPr>
        <w:t>,</w:t>
      </w:r>
      <w:r w:rsidR="00A92F41" w:rsidRPr="000705EE">
        <w:rPr>
          <w:rFonts w:ascii="Times New Roman" w:hAnsi="Times New Roman" w:cs="Times New Roman"/>
          <w:sz w:val="24"/>
          <w:szCs w:val="24"/>
        </w:rPr>
        <w:t xml:space="preserve"> interamente realizzato grazie al contributo del Comitato Nazionale per le celebrazioni dantesche del 2021</w:t>
      </w:r>
      <w:r w:rsidR="00C52C7C" w:rsidRPr="000705EE">
        <w:rPr>
          <w:rFonts w:ascii="Times New Roman" w:hAnsi="Times New Roman" w:cs="Times New Roman"/>
          <w:sz w:val="24"/>
          <w:szCs w:val="24"/>
        </w:rPr>
        <w:t>,</w:t>
      </w:r>
      <w:r w:rsidR="00A92F41" w:rsidRPr="000705EE">
        <w:rPr>
          <w:rFonts w:ascii="Times New Roman" w:hAnsi="Times New Roman" w:cs="Times New Roman"/>
          <w:sz w:val="24"/>
          <w:szCs w:val="24"/>
        </w:rPr>
        <w:t xml:space="preserve"> è diviso in due parti</w:t>
      </w:r>
      <w:r w:rsidR="007539FC">
        <w:rPr>
          <w:rFonts w:ascii="Times New Roman" w:hAnsi="Times New Roman" w:cs="Times New Roman"/>
          <w:sz w:val="24"/>
          <w:szCs w:val="24"/>
        </w:rPr>
        <w:t>.</w:t>
      </w:r>
      <w:r w:rsidR="00C71727">
        <w:rPr>
          <w:rFonts w:ascii="Times New Roman" w:hAnsi="Times New Roman" w:cs="Times New Roman"/>
          <w:sz w:val="24"/>
          <w:szCs w:val="24"/>
        </w:rPr>
        <w:t xml:space="preserve"> </w:t>
      </w:r>
      <w:r w:rsidR="007539FC">
        <w:rPr>
          <w:rFonts w:ascii="Times New Roman" w:hAnsi="Times New Roman" w:cs="Times New Roman"/>
          <w:sz w:val="24"/>
          <w:szCs w:val="24"/>
        </w:rPr>
        <w:t>La prima parte, meravigliosamente</w:t>
      </w:r>
      <w:r w:rsidR="007539FC" w:rsidRPr="000705EE">
        <w:rPr>
          <w:rFonts w:ascii="Times New Roman" w:hAnsi="Times New Roman" w:cs="Times New Roman"/>
          <w:sz w:val="24"/>
          <w:szCs w:val="24"/>
        </w:rPr>
        <w:t xml:space="preserve"> introdott</w:t>
      </w:r>
      <w:r w:rsidR="007539FC">
        <w:rPr>
          <w:rFonts w:ascii="Times New Roman" w:hAnsi="Times New Roman" w:cs="Times New Roman"/>
          <w:sz w:val="24"/>
          <w:szCs w:val="24"/>
        </w:rPr>
        <w:t>a</w:t>
      </w:r>
      <w:r w:rsidR="007539FC" w:rsidRPr="000705EE">
        <w:rPr>
          <w:rFonts w:ascii="Times New Roman" w:hAnsi="Times New Roman" w:cs="Times New Roman"/>
          <w:sz w:val="24"/>
          <w:szCs w:val="24"/>
        </w:rPr>
        <w:t xml:space="preserve"> da</w:t>
      </w:r>
      <w:r w:rsidR="007539FC">
        <w:rPr>
          <w:rFonts w:ascii="Times New Roman" w:hAnsi="Times New Roman" w:cs="Times New Roman"/>
          <w:sz w:val="24"/>
          <w:szCs w:val="24"/>
        </w:rPr>
        <w:t xml:space="preserve"> un articolo del</w:t>
      </w:r>
      <w:r w:rsidR="007539FC" w:rsidRPr="000705EE">
        <w:rPr>
          <w:rFonts w:ascii="Times New Roman" w:hAnsi="Times New Roman" w:cs="Times New Roman"/>
          <w:sz w:val="24"/>
          <w:szCs w:val="24"/>
        </w:rPr>
        <w:t xml:space="preserve"> professor Collareta dell’Università di Pisa</w:t>
      </w:r>
      <w:r w:rsidR="007539FC">
        <w:rPr>
          <w:rFonts w:ascii="Times New Roman" w:hAnsi="Times New Roman" w:cs="Times New Roman"/>
          <w:sz w:val="24"/>
          <w:szCs w:val="24"/>
        </w:rPr>
        <w:t xml:space="preserve">, è </w:t>
      </w:r>
      <w:r w:rsidR="00C52C7C" w:rsidRPr="000705EE">
        <w:rPr>
          <w:rFonts w:ascii="Times New Roman" w:hAnsi="Times New Roman" w:cs="Times New Roman"/>
          <w:sz w:val="24"/>
          <w:szCs w:val="24"/>
        </w:rPr>
        <w:t>un</w:t>
      </w:r>
      <w:r w:rsidR="00A92F41" w:rsidRPr="000705EE">
        <w:rPr>
          <w:rFonts w:ascii="Times New Roman" w:hAnsi="Times New Roman" w:cs="Times New Roman"/>
          <w:sz w:val="24"/>
          <w:szCs w:val="24"/>
        </w:rPr>
        <w:t xml:space="preserve"> </w:t>
      </w:r>
      <w:r w:rsidR="00C52C7C" w:rsidRPr="000705EE">
        <w:rPr>
          <w:rFonts w:ascii="Times New Roman" w:hAnsi="Times New Roman" w:cs="Times New Roman"/>
          <w:sz w:val="24"/>
          <w:szCs w:val="24"/>
        </w:rPr>
        <w:t xml:space="preserve">inedito </w:t>
      </w:r>
      <w:r w:rsidR="00A92F41" w:rsidRPr="000705EE">
        <w:rPr>
          <w:rFonts w:ascii="Times New Roman" w:hAnsi="Times New Roman" w:cs="Times New Roman"/>
          <w:sz w:val="24"/>
          <w:szCs w:val="24"/>
        </w:rPr>
        <w:t>viaggio fotografico</w:t>
      </w:r>
      <w:r w:rsidR="00924D84">
        <w:rPr>
          <w:rFonts w:ascii="Times New Roman" w:hAnsi="Times New Roman" w:cs="Times New Roman"/>
          <w:sz w:val="24"/>
          <w:szCs w:val="24"/>
        </w:rPr>
        <w:t xml:space="preserve"> all’interno dei 42 gusci di noce che compongono la serie dantesca della collezione</w:t>
      </w:r>
      <w:r w:rsidR="007539FC">
        <w:rPr>
          <w:rFonts w:ascii="Times New Roman" w:hAnsi="Times New Roman" w:cs="Times New Roman"/>
          <w:sz w:val="24"/>
          <w:szCs w:val="24"/>
        </w:rPr>
        <w:t>. Il</w:t>
      </w:r>
      <w:r w:rsidR="00C04685">
        <w:rPr>
          <w:rFonts w:ascii="Times New Roman" w:hAnsi="Times New Roman" w:cs="Times New Roman"/>
          <w:sz w:val="24"/>
          <w:szCs w:val="24"/>
        </w:rPr>
        <w:t xml:space="preserve"> ricco </w:t>
      </w:r>
      <w:r w:rsidR="003A7CAB">
        <w:rPr>
          <w:rFonts w:ascii="Times New Roman" w:hAnsi="Times New Roman" w:cs="Times New Roman"/>
          <w:sz w:val="24"/>
          <w:szCs w:val="24"/>
        </w:rPr>
        <w:t xml:space="preserve">apparato </w:t>
      </w:r>
      <w:r w:rsidR="007539FC">
        <w:rPr>
          <w:rFonts w:ascii="Times New Roman" w:hAnsi="Times New Roman" w:cs="Times New Roman"/>
          <w:sz w:val="24"/>
          <w:szCs w:val="24"/>
        </w:rPr>
        <w:t>fotografico opera di Giorgio Cossu</w:t>
      </w:r>
      <w:r w:rsidR="005713F4">
        <w:rPr>
          <w:rFonts w:ascii="Times New Roman" w:hAnsi="Times New Roman" w:cs="Times New Roman"/>
          <w:sz w:val="24"/>
          <w:szCs w:val="24"/>
        </w:rPr>
        <w:t>,</w:t>
      </w:r>
      <w:r w:rsidR="00924D84">
        <w:rPr>
          <w:rFonts w:ascii="Times New Roman" w:hAnsi="Times New Roman" w:cs="Times New Roman"/>
          <w:sz w:val="24"/>
          <w:szCs w:val="24"/>
        </w:rPr>
        <w:t xml:space="preserve"> </w:t>
      </w:r>
      <w:r w:rsidR="00C52C7C" w:rsidRPr="000705EE">
        <w:rPr>
          <w:rFonts w:ascii="Times New Roman" w:hAnsi="Times New Roman" w:cs="Times New Roman"/>
          <w:sz w:val="24"/>
          <w:szCs w:val="24"/>
        </w:rPr>
        <w:t>corredato da una guida testuale a uso del lettore</w:t>
      </w:r>
      <w:r w:rsidR="005713F4">
        <w:rPr>
          <w:rFonts w:ascii="Times New Roman" w:hAnsi="Times New Roman" w:cs="Times New Roman"/>
          <w:sz w:val="24"/>
          <w:szCs w:val="24"/>
        </w:rPr>
        <w:t>, c</w:t>
      </w:r>
      <w:r w:rsidR="00C52C7C" w:rsidRPr="000705EE">
        <w:rPr>
          <w:rFonts w:ascii="Times New Roman" w:hAnsi="Times New Roman" w:cs="Times New Roman"/>
          <w:sz w:val="24"/>
          <w:szCs w:val="24"/>
        </w:rPr>
        <w:t>i</w:t>
      </w:r>
      <w:r w:rsidR="00A92F41" w:rsidRPr="000705EE">
        <w:rPr>
          <w:rFonts w:ascii="Times New Roman" w:hAnsi="Times New Roman" w:cs="Times New Roman"/>
          <w:sz w:val="24"/>
          <w:szCs w:val="24"/>
        </w:rPr>
        <w:t xml:space="preserve"> </w:t>
      </w:r>
      <w:r w:rsidR="00C52C7C" w:rsidRPr="000705EE">
        <w:rPr>
          <w:rFonts w:ascii="Times New Roman" w:hAnsi="Times New Roman" w:cs="Times New Roman"/>
          <w:sz w:val="24"/>
          <w:szCs w:val="24"/>
        </w:rPr>
        <w:t>accompagna alla scoperta d</w:t>
      </w:r>
      <w:r w:rsidR="00A92F41" w:rsidRPr="000705EE">
        <w:rPr>
          <w:rFonts w:ascii="Times New Roman" w:hAnsi="Times New Roman" w:cs="Times New Roman"/>
          <w:sz w:val="24"/>
          <w:szCs w:val="24"/>
        </w:rPr>
        <w:t>elle minuscole</w:t>
      </w:r>
      <w:r w:rsidR="005F28D7" w:rsidRPr="000705EE">
        <w:rPr>
          <w:rFonts w:ascii="Times New Roman" w:hAnsi="Times New Roman" w:cs="Times New Roman"/>
          <w:sz w:val="24"/>
          <w:szCs w:val="24"/>
        </w:rPr>
        <w:t xml:space="preserve"> e mirabili</w:t>
      </w:r>
      <w:r w:rsidR="00A92F41" w:rsidRPr="000705EE">
        <w:rPr>
          <w:rFonts w:ascii="Times New Roman" w:hAnsi="Times New Roman" w:cs="Times New Roman"/>
          <w:sz w:val="24"/>
          <w:szCs w:val="24"/>
        </w:rPr>
        <w:t xml:space="preserve"> opere </w:t>
      </w:r>
      <w:r w:rsidR="00C52C7C" w:rsidRPr="000705EE">
        <w:rPr>
          <w:rFonts w:ascii="Times New Roman" w:hAnsi="Times New Roman" w:cs="Times New Roman"/>
          <w:sz w:val="24"/>
          <w:szCs w:val="24"/>
        </w:rPr>
        <w:t xml:space="preserve">dantesche </w:t>
      </w:r>
      <w:r w:rsidR="005F28D7" w:rsidRPr="000705EE">
        <w:rPr>
          <w:rFonts w:ascii="Times New Roman" w:hAnsi="Times New Roman" w:cs="Times New Roman"/>
          <w:sz w:val="24"/>
          <w:szCs w:val="24"/>
        </w:rPr>
        <w:t xml:space="preserve">attualmente </w:t>
      </w:r>
      <w:r w:rsidR="00A92F41" w:rsidRPr="000705EE">
        <w:rPr>
          <w:rFonts w:ascii="Times New Roman" w:hAnsi="Times New Roman" w:cs="Times New Roman"/>
          <w:sz w:val="24"/>
          <w:szCs w:val="24"/>
        </w:rPr>
        <w:t>custodit</w:t>
      </w:r>
      <w:r w:rsidR="00C52C7C" w:rsidRPr="000705EE">
        <w:rPr>
          <w:rFonts w:ascii="Times New Roman" w:hAnsi="Times New Roman" w:cs="Times New Roman"/>
          <w:sz w:val="24"/>
          <w:szCs w:val="24"/>
        </w:rPr>
        <w:t>e</w:t>
      </w:r>
      <w:r w:rsidR="00A92F41" w:rsidRPr="000705EE">
        <w:rPr>
          <w:rFonts w:ascii="Times New Roman" w:hAnsi="Times New Roman" w:cs="Times New Roman"/>
          <w:sz w:val="24"/>
          <w:szCs w:val="24"/>
        </w:rPr>
        <w:t xml:space="preserve"> al Museodivino di Napoli</w:t>
      </w:r>
      <w:r w:rsidR="00C52C7C" w:rsidRPr="000705EE">
        <w:rPr>
          <w:rFonts w:ascii="Times New Roman" w:hAnsi="Times New Roman" w:cs="Times New Roman"/>
          <w:sz w:val="24"/>
          <w:szCs w:val="24"/>
        </w:rPr>
        <w:t xml:space="preserve">. Un’altra parte del volume è invece composta da cinque saggi critici di alto valore accademico </w:t>
      </w:r>
      <w:r w:rsidR="00924D84">
        <w:rPr>
          <w:rFonts w:ascii="Times New Roman" w:hAnsi="Times New Roman" w:cs="Times New Roman"/>
          <w:sz w:val="24"/>
          <w:szCs w:val="24"/>
        </w:rPr>
        <w:t>volti a</w:t>
      </w:r>
      <w:r w:rsidR="00A92F41" w:rsidRPr="000705EE">
        <w:rPr>
          <w:rFonts w:ascii="Times New Roman" w:hAnsi="Times New Roman" w:cs="Times New Roman"/>
          <w:sz w:val="24"/>
          <w:szCs w:val="24"/>
        </w:rPr>
        <w:t xml:space="preserve"> esplora</w:t>
      </w:r>
      <w:r w:rsidR="00C52C7C" w:rsidRPr="000705EE">
        <w:rPr>
          <w:rFonts w:ascii="Times New Roman" w:hAnsi="Times New Roman" w:cs="Times New Roman"/>
          <w:sz w:val="24"/>
          <w:szCs w:val="24"/>
        </w:rPr>
        <w:t>re</w:t>
      </w:r>
      <w:r w:rsidR="00A92F41" w:rsidRPr="000705EE">
        <w:rPr>
          <w:rFonts w:ascii="Times New Roman" w:hAnsi="Times New Roman" w:cs="Times New Roman"/>
          <w:sz w:val="24"/>
          <w:szCs w:val="24"/>
        </w:rPr>
        <w:t xml:space="preserve"> il legame che unisce</w:t>
      </w:r>
      <w:r w:rsidR="005F28D7" w:rsidRPr="000705EE">
        <w:rPr>
          <w:rFonts w:ascii="Times New Roman" w:hAnsi="Times New Roman" w:cs="Times New Roman"/>
          <w:sz w:val="24"/>
          <w:szCs w:val="24"/>
        </w:rPr>
        <w:t xml:space="preserve"> nelle sfere della miniatura, della scultura e della spiritualità</w:t>
      </w:r>
      <w:r w:rsidR="00A92F41" w:rsidRPr="000705EE">
        <w:rPr>
          <w:rFonts w:ascii="Times New Roman" w:hAnsi="Times New Roman" w:cs="Times New Roman"/>
          <w:sz w:val="24"/>
          <w:szCs w:val="24"/>
        </w:rPr>
        <w:t xml:space="preserve"> le opere </w:t>
      </w:r>
      <w:r w:rsidR="005F28D7" w:rsidRPr="000705EE">
        <w:rPr>
          <w:rFonts w:ascii="Times New Roman" w:hAnsi="Times New Roman" w:cs="Times New Roman"/>
          <w:sz w:val="24"/>
          <w:szCs w:val="24"/>
        </w:rPr>
        <w:t>di un ignoto</w:t>
      </w:r>
      <w:r w:rsidR="00A92F41" w:rsidRPr="000705EE">
        <w:rPr>
          <w:rFonts w:ascii="Times New Roman" w:hAnsi="Times New Roman" w:cs="Times New Roman"/>
          <w:sz w:val="24"/>
          <w:szCs w:val="24"/>
        </w:rPr>
        <w:t xml:space="preserve"> prete stabiese ai più grandi illustratori della </w:t>
      </w:r>
      <w:r w:rsidR="00A92F41" w:rsidRPr="000705EE">
        <w:rPr>
          <w:rFonts w:ascii="Times New Roman" w:hAnsi="Times New Roman" w:cs="Times New Roman"/>
          <w:i/>
          <w:iCs/>
          <w:sz w:val="24"/>
          <w:szCs w:val="24"/>
        </w:rPr>
        <w:t xml:space="preserve">Divina Commedia, </w:t>
      </w:r>
      <w:r w:rsidR="00A92F41" w:rsidRPr="000705EE">
        <w:rPr>
          <w:rFonts w:ascii="Times New Roman" w:hAnsi="Times New Roman" w:cs="Times New Roman"/>
          <w:sz w:val="24"/>
          <w:szCs w:val="24"/>
        </w:rPr>
        <w:t>da Rodin a Blake, da Dalì a Doré.</w:t>
      </w:r>
      <w:r w:rsidR="002570F3" w:rsidRPr="000705EE">
        <w:rPr>
          <w:rFonts w:ascii="Times New Roman" w:hAnsi="Times New Roman" w:cs="Times New Roman"/>
          <w:sz w:val="24"/>
          <w:szCs w:val="24"/>
        </w:rPr>
        <w:t xml:space="preserve"> Il volume vanta anche un bellissimo saggio introduttivo a cura del filologo e critico letterario Carlo Ossola sul “minimo” in Dante: sulla precisione da orafo dei suoi versi, sulla “navicella” e l’</w:t>
      </w:r>
      <w:r w:rsidR="00A86944" w:rsidRPr="000705EE">
        <w:rPr>
          <w:rFonts w:ascii="Times New Roman" w:hAnsi="Times New Roman" w:cs="Times New Roman"/>
          <w:sz w:val="24"/>
          <w:szCs w:val="24"/>
        </w:rPr>
        <w:t>“</w:t>
      </w:r>
      <w:r w:rsidR="002570F3" w:rsidRPr="000705EE">
        <w:rPr>
          <w:rFonts w:ascii="Times New Roman" w:hAnsi="Times New Roman" w:cs="Times New Roman"/>
          <w:sz w:val="24"/>
          <w:szCs w:val="24"/>
        </w:rPr>
        <w:t xml:space="preserve">orazione picciola”, sul rimorso che goccia e cola come neve che si scioglie – e su quel “poco” di sorriso che irradiando dal volto di Beatrice ha illuminato l’intero macrocosmo della </w:t>
      </w:r>
      <w:r w:rsidR="002570F3" w:rsidRPr="000705EE">
        <w:rPr>
          <w:rFonts w:ascii="Times New Roman" w:hAnsi="Times New Roman" w:cs="Times New Roman"/>
          <w:i/>
          <w:iCs/>
          <w:sz w:val="24"/>
          <w:szCs w:val="24"/>
        </w:rPr>
        <w:t>Commedia</w:t>
      </w:r>
      <w:r w:rsidR="002570F3" w:rsidRPr="000705EE">
        <w:rPr>
          <w:rFonts w:ascii="Times New Roman" w:hAnsi="Times New Roman" w:cs="Times New Roman"/>
          <w:sz w:val="24"/>
          <w:szCs w:val="24"/>
        </w:rPr>
        <w:t>.</w:t>
      </w:r>
      <w:r w:rsidR="00C033DC" w:rsidRPr="000705EE">
        <w:rPr>
          <w:rFonts w:ascii="Times New Roman" w:hAnsi="Times New Roman" w:cs="Times New Roman"/>
          <w:sz w:val="24"/>
          <w:szCs w:val="24"/>
        </w:rPr>
        <w:t xml:space="preserve"> </w:t>
      </w:r>
    </w:p>
    <w:p w14:paraId="6E9977A4" w14:textId="232C5E42" w:rsidR="00A24DAD" w:rsidRDefault="00A92F41" w:rsidP="00E056A4">
      <w:pPr>
        <w:jc w:val="both"/>
        <w:rPr>
          <w:rFonts w:ascii="Times New Roman" w:hAnsi="Times New Roman" w:cs="Times New Roman"/>
          <w:sz w:val="24"/>
          <w:szCs w:val="24"/>
        </w:rPr>
      </w:pPr>
      <w:r w:rsidRPr="000705EE">
        <w:rPr>
          <w:rFonts w:ascii="Times New Roman" w:hAnsi="Times New Roman" w:cs="Times New Roman"/>
          <w:sz w:val="24"/>
          <w:szCs w:val="24"/>
        </w:rPr>
        <w:lastRenderedPageBreak/>
        <w:t>In occasione della presentazione</w:t>
      </w:r>
      <w:r w:rsidR="002570F3" w:rsidRPr="000705EE">
        <w:rPr>
          <w:rFonts w:ascii="Times New Roman" w:hAnsi="Times New Roman" w:cs="Times New Roman"/>
          <w:sz w:val="24"/>
          <w:szCs w:val="24"/>
        </w:rPr>
        <w:t xml:space="preserve"> a Napoli</w:t>
      </w:r>
      <w:r w:rsidRPr="000705EE">
        <w:rPr>
          <w:rFonts w:ascii="Times New Roman" w:hAnsi="Times New Roman" w:cs="Times New Roman"/>
          <w:sz w:val="24"/>
          <w:szCs w:val="24"/>
        </w:rPr>
        <w:t xml:space="preserve"> interverranno </w:t>
      </w:r>
      <w:r w:rsidR="00A24DAD" w:rsidRPr="000705EE">
        <w:rPr>
          <w:rFonts w:ascii="Times New Roman" w:hAnsi="Times New Roman" w:cs="Times New Roman"/>
          <w:sz w:val="24"/>
          <w:szCs w:val="24"/>
        </w:rPr>
        <w:t>tre autrici del volume</w:t>
      </w:r>
      <w:r w:rsidR="002570F3" w:rsidRPr="000705EE">
        <w:rPr>
          <w:rFonts w:ascii="Times New Roman" w:hAnsi="Times New Roman" w:cs="Times New Roman"/>
          <w:sz w:val="24"/>
          <w:szCs w:val="24"/>
        </w:rPr>
        <w:t>,</w:t>
      </w:r>
      <w:r w:rsidRPr="000705EE">
        <w:rPr>
          <w:rFonts w:ascii="Times New Roman" w:hAnsi="Times New Roman" w:cs="Times New Roman"/>
          <w:sz w:val="24"/>
          <w:szCs w:val="24"/>
        </w:rPr>
        <w:t xml:space="preserve"> che ci condurranno </w:t>
      </w:r>
      <w:r w:rsidR="002570F3" w:rsidRPr="000705EE">
        <w:rPr>
          <w:rFonts w:ascii="Times New Roman" w:hAnsi="Times New Roman" w:cs="Times New Roman"/>
          <w:sz w:val="24"/>
          <w:szCs w:val="24"/>
        </w:rPr>
        <w:t>nell’</w:t>
      </w:r>
      <w:r w:rsidRPr="000705EE">
        <w:rPr>
          <w:rFonts w:ascii="Times New Roman" w:hAnsi="Times New Roman" w:cs="Times New Roman"/>
          <w:sz w:val="24"/>
          <w:szCs w:val="24"/>
        </w:rPr>
        <w:t>esplorazione</w:t>
      </w:r>
      <w:r w:rsidR="00C52C7C" w:rsidRPr="000705EE">
        <w:rPr>
          <w:rFonts w:ascii="Times New Roman" w:hAnsi="Times New Roman" w:cs="Times New Roman"/>
          <w:sz w:val="24"/>
          <w:szCs w:val="24"/>
        </w:rPr>
        <w:t xml:space="preserve"> </w:t>
      </w:r>
      <w:r w:rsidR="002570F3" w:rsidRPr="000705EE">
        <w:rPr>
          <w:rFonts w:ascii="Times New Roman" w:hAnsi="Times New Roman" w:cs="Times New Roman"/>
          <w:sz w:val="24"/>
          <w:szCs w:val="24"/>
        </w:rPr>
        <w:t xml:space="preserve">degli aspetti più sorprendenti della tradizione illustrativa della </w:t>
      </w:r>
      <w:r w:rsidR="002570F3" w:rsidRPr="000705EE">
        <w:rPr>
          <w:rFonts w:ascii="Times New Roman" w:hAnsi="Times New Roman" w:cs="Times New Roman"/>
          <w:i/>
          <w:iCs/>
          <w:sz w:val="24"/>
          <w:szCs w:val="24"/>
        </w:rPr>
        <w:t>Divina Commedia</w:t>
      </w:r>
      <w:r w:rsidR="00A24DAD" w:rsidRPr="000705EE">
        <w:rPr>
          <w:rFonts w:ascii="Times New Roman" w:hAnsi="Times New Roman" w:cs="Times New Roman"/>
          <w:sz w:val="24"/>
          <w:szCs w:val="24"/>
        </w:rPr>
        <w:t>. Fara Autiero, membro dell’Illuminated Dante Project, ci porterà alla scoperta delle</w:t>
      </w:r>
      <w:r w:rsidR="002570F3" w:rsidRPr="000705EE">
        <w:rPr>
          <w:rFonts w:ascii="Times New Roman" w:hAnsi="Times New Roman" w:cs="Times New Roman"/>
          <w:sz w:val="24"/>
          <w:szCs w:val="24"/>
        </w:rPr>
        <w:t xml:space="preserve"> raffinate</w:t>
      </w:r>
      <w:r w:rsidR="00A24DAD" w:rsidRPr="000705EE">
        <w:rPr>
          <w:rFonts w:ascii="Times New Roman" w:hAnsi="Times New Roman" w:cs="Times New Roman"/>
          <w:sz w:val="24"/>
          <w:szCs w:val="24"/>
        </w:rPr>
        <w:t xml:space="preserve"> illustrazioni </w:t>
      </w:r>
      <w:r w:rsidR="00C52C7C" w:rsidRPr="000705EE">
        <w:rPr>
          <w:rFonts w:ascii="Times New Roman" w:hAnsi="Times New Roman" w:cs="Times New Roman"/>
          <w:sz w:val="24"/>
          <w:szCs w:val="24"/>
        </w:rPr>
        <w:t>miniate d</w:t>
      </w:r>
      <w:r w:rsidR="00A24DAD" w:rsidRPr="000705EE">
        <w:rPr>
          <w:rFonts w:ascii="Times New Roman" w:hAnsi="Times New Roman" w:cs="Times New Roman"/>
          <w:sz w:val="24"/>
          <w:szCs w:val="24"/>
        </w:rPr>
        <w:t xml:space="preserve">ei primi manoscritti della </w:t>
      </w:r>
      <w:r w:rsidR="00A24DAD" w:rsidRPr="000705EE">
        <w:rPr>
          <w:rFonts w:ascii="Times New Roman" w:hAnsi="Times New Roman" w:cs="Times New Roman"/>
          <w:i/>
          <w:iCs/>
          <w:sz w:val="24"/>
          <w:szCs w:val="24"/>
        </w:rPr>
        <w:t xml:space="preserve">Commedia, </w:t>
      </w:r>
      <w:r w:rsidR="00A24DAD" w:rsidRPr="000705EE">
        <w:rPr>
          <w:rFonts w:ascii="Times New Roman" w:hAnsi="Times New Roman" w:cs="Times New Roman"/>
          <w:sz w:val="24"/>
          <w:szCs w:val="24"/>
        </w:rPr>
        <w:t>agli albori di una tradizione che verrà portata avanti per</w:t>
      </w:r>
      <w:r w:rsidR="002570F3" w:rsidRPr="000705EE">
        <w:rPr>
          <w:rFonts w:ascii="Times New Roman" w:hAnsi="Times New Roman" w:cs="Times New Roman"/>
          <w:sz w:val="24"/>
          <w:szCs w:val="24"/>
        </w:rPr>
        <w:t xml:space="preserve"> oltre</w:t>
      </w:r>
      <w:r w:rsidR="00A24DAD" w:rsidRPr="000705EE">
        <w:rPr>
          <w:rFonts w:ascii="Times New Roman" w:hAnsi="Times New Roman" w:cs="Times New Roman"/>
          <w:sz w:val="24"/>
          <w:szCs w:val="24"/>
        </w:rPr>
        <w:t xml:space="preserve"> 700 anni.</w:t>
      </w:r>
      <w:r w:rsidR="00E056A4">
        <w:rPr>
          <w:rFonts w:ascii="Times New Roman" w:hAnsi="Times New Roman" w:cs="Times New Roman"/>
          <w:sz w:val="24"/>
          <w:szCs w:val="24"/>
        </w:rPr>
        <w:t xml:space="preserve"> </w:t>
      </w:r>
      <w:r w:rsidR="00A24DAD" w:rsidRPr="000705EE">
        <w:rPr>
          <w:rFonts w:ascii="Times New Roman" w:hAnsi="Times New Roman" w:cs="Times New Roman"/>
          <w:sz w:val="24"/>
          <w:szCs w:val="24"/>
        </w:rPr>
        <w:t>Serena Picarell</w:t>
      </w:r>
      <w:r w:rsidR="00E056A4">
        <w:rPr>
          <w:rFonts w:ascii="Times New Roman" w:hAnsi="Times New Roman" w:cs="Times New Roman"/>
          <w:sz w:val="24"/>
          <w:szCs w:val="24"/>
        </w:rPr>
        <w:t xml:space="preserve">i, anche membro </w:t>
      </w:r>
      <w:r w:rsidR="002D2000" w:rsidRPr="000705EE">
        <w:rPr>
          <w:rFonts w:ascii="Times New Roman" w:hAnsi="Times New Roman" w:cs="Times New Roman"/>
          <w:sz w:val="24"/>
          <w:szCs w:val="24"/>
        </w:rPr>
        <w:t>dell’Illuminated Dante Project</w:t>
      </w:r>
      <w:r w:rsidR="00E056A4">
        <w:rPr>
          <w:rFonts w:ascii="Times New Roman" w:hAnsi="Times New Roman" w:cs="Times New Roman"/>
          <w:sz w:val="24"/>
          <w:szCs w:val="24"/>
        </w:rPr>
        <w:t>,</w:t>
      </w:r>
      <w:r w:rsidR="00A24DAD" w:rsidRPr="000705EE">
        <w:rPr>
          <w:rFonts w:ascii="Times New Roman" w:hAnsi="Times New Roman" w:cs="Times New Roman"/>
          <w:sz w:val="24"/>
          <w:szCs w:val="24"/>
        </w:rPr>
        <w:t xml:space="preserve"> ci parlerà invece della difficile narrazione dell’esperienza della visione divina, nelle parole di Dante e </w:t>
      </w:r>
      <w:r w:rsidRPr="000705EE">
        <w:rPr>
          <w:rFonts w:ascii="Times New Roman" w:hAnsi="Times New Roman" w:cs="Times New Roman"/>
          <w:sz w:val="24"/>
          <w:szCs w:val="24"/>
        </w:rPr>
        <w:t>nell’opera degli artisti che, come Blake e Flaxman, hanno</w:t>
      </w:r>
      <w:r w:rsidR="00C52C7C" w:rsidRPr="000705EE">
        <w:rPr>
          <w:rFonts w:ascii="Times New Roman" w:hAnsi="Times New Roman" w:cs="Times New Roman"/>
          <w:sz w:val="24"/>
          <w:szCs w:val="24"/>
        </w:rPr>
        <w:t xml:space="preserve"> accettato questa sfida quasi impossibile. La terza autrice che ci onorerà della sua presenza è l’esperta di Modernismo Teresa Prudente</w:t>
      </w:r>
      <w:r w:rsidR="002570F3" w:rsidRPr="000705EE">
        <w:rPr>
          <w:rFonts w:ascii="Times New Roman" w:hAnsi="Times New Roman" w:cs="Times New Roman"/>
          <w:sz w:val="24"/>
          <w:szCs w:val="24"/>
        </w:rPr>
        <w:t>,</w:t>
      </w:r>
      <w:r w:rsidR="00C52C7C" w:rsidRPr="000705EE">
        <w:rPr>
          <w:rFonts w:ascii="Times New Roman" w:hAnsi="Times New Roman" w:cs="Times New Roman"/>
          <w:sz w:val="24"/>
          <w:szCs w:val="24"/>
        </w:rPr>
        <w:t xml:space="preserve"> che metterà in luce le tracce dell’influenza di Dante negli scritti londinesi di Virginia Woolf. Infine, Léa Vagner del Museodivino presenterà in vece della direttrice del centro ricerche del Museo Rodin di Parigi </w:t>
      </w:r>
      <w:r w:rsidR="002570F3" w:rsidRPr="000705EE">
        <w:rPr>
          <w:rFonts w:ascii="Times New Roman" w:hAnsi="Times New Roman" w:cs="Times New Roman"/>
          <w:sz w:val="24"/>
          <w:szCs w:val="24"/>
        </w:rPr>
        <w:t xml:space="preserve">il legame nascosto tra Dante e la scultura, nato da una scintilla nel Romanticismo. Modera l’incontro la direttrice del Museodivino Silvia Corsi, con la partecipazione di Carlo Ossola. </w:t>
      </w:r>
      <w:r w:rsidR="00F70942">
        <w:rPr>
          <w:rFonts w:ascii="Times New Roman" w:hAnsi="Times New Roman" w:cs="Times New Roman"/>
          <w:sz w:val="24"/>
          <w:szCs w:val="24"/>
        </w:rPr>
        <w:t xml:space="preserve">Saranno presenti anche </w:t>
      </w:r>
      <w:r w:rsidR="005435E7">
        <w:rPr>
          <w:rFonts w:ascii="Times New Roman" w:hAnsi="Times New Roman" w:cs="Times New Roman"/>
          <w:sz w:val="24"/>
          <w:szCs w:val="24"/>
        </w:rPr>
        <w:t xml:space="preserve">il fotografo </w:t>
      </w:r>
      <w:r w:rsidR="00F70942">
        <w:rPr>
          <w:rFonts w:ascii="Times New Roman" w:hAnsi="Times New Roman" w:cs="Times New Roman"/>
          <w:sz w:val="24"/>
          <w:szCs w:val="24"/>
        </w:rPr>
        <w:t xml:space="preserve">Giorgio Cossu, e l’editore Daniele Olschki. </w:t>
      </w:r>
    </w:p>
    <w:p w14:paraId="249D7906" w14:textId="333D5D7E" w:rsidR="005435E7" w:rsidRPr="005435E7" w:rsidRDefault="005435E7" w:rsidP="005435E7">
      <w:pPr>
        <w:jc w:val="center"/>
        <w:rPr>
          <w:rFonts w:ascii="Times New Roman" w:hAnsi="Times New Roman" w:cs="Times New Roman"/>
          <w:sz w:val="24"/>
          <w:szCs w:val="24"/>
        </w:rPr>
      </w:pPr>
      <w:r>
        <w:rPr>
          <w:rFonts w:ascii="Times New Roman" w:hAnsi="Times New Roman" w:cs="Times New Roman"/>
          <w:sz w:val="24"/>
          <w:szCs w:val="24"/>
        </w:rPr>
        <w:t>Intervengono</w:t>
      </w:r>
    </w:p>
    <w:p w14:paraId="5FF7450B" w14:textId="7EA9FC3E" w:rsidR="00E056A4" w:rsidRDefault="00E056A4" w:rsidP="00E056A4">
      <w:pPr>
        <w:jc w:val="both"/>
        <w:rPr>
          <w:rFonts w:ascii="Times New Roman" w:hAnsi="Times New Roman" w:cs="Times New Roman"/>
          <w:sz w:val="24"/>
          <w:szCs w:val="24"/>
        </w:rPr>
      </w:pPr>
      <w:r w:rsidRPr="005435E7">
        <w:rPr>
          <w:rFonts w:ascii="Times New Roman" w:hAnsi="Times New Roman" w:cs="Times New Roman"/>
          <w:b/>
          <w:bCs/>
          <w:sz w:val="24"/>
          <w:szCs w:val="24"/>
        </w:rPr>
        <w:t>Fara Autiero</w:t>
      </w:r>
      <w:r w:rsidR="005435E7">
        <w:rPr>
          <w:rFonts w:ascii="Times New Roman" w:hAnsi="Times New Roman" w:cs="Times New Roman"/>
          <w:sz w:val="24"/>
          <w:szCs w:val="24"/>
        </w:rPr>
        <w:t xml:space="preserve"> </w:t>
      </w:r>
      <w:r w:rsidR="00F70942">
        <w:rPr>
          <w:rFonts w:ascii="Times New Roman" w:hAnsi="Times New Roman" w:cs="Times New Roman"/>
          <w:sz w:val="24"/>
          <w:szCs w:val="24"/>
        </w:rPr>
        <w:t xml:space="preserve">dottoressa dell’Università degli Studi “Federico II” di Napoli e membro dell’Illuminated Dante Project. </w:t>
      </w:r>
    </w:p>
    <w:p w14:paraId="1168D565" w14:textId="30C1DF6B" w:rsidR="005435E7" w:rsidRDefault="005435E7" w:rsidP="00E056A4">
      <w:pPr>
        <w:jc w:val="both"/>
        <w:rPr>
          <w:rFonts w:ascii="Times New Roman" w:hAnsi="Times New Roman" w:cs="Times New Roman"/>
          <w:sz w:val="24"/>
          <w:szCs w:val="24"/>
        </w:rPr>
      </w:pPr>
      <w:r w:rsidRPr="005435E7">
        <w:rPr>
          <w:rFonts w:ascii="Times New Roman" w:hAnsi="Times New Roman" w:cs="Times New Roman"/>
          <w:b/>
          <w:bCs/>
          <w:sz w:val="24"/>
          <w:szCs w:val="24"/>
        </w:rPr>
        <w:t>Serena Picarelli</w:t>
      </w:r>
      <w:r>
        <w:rPr>
          <w:rFonts w:ascii="Times New Roman" w:hAnsi="Times New Roman" w:cs="Times New Roman"/>
          <w:sz w:val="24"/>
          <w:szCs w:val="24"/>
        </w:rPr>
        <w:t xml:space="preserve"> dottoranda di ricerca alla Scuola Superiore Meridionale e membro dell’Illuminated Dante Project. </w:t>
      </w:r>
    </w:p>
    <w:p w14:paraId="43C41B03" w14:textId="32DDC483" w:rsidR="005435E7" w:rsidRDefault="005435E7" w:rsidP="00E056A4">
      <w:pPr>
        <w:jc w:val="both"/>
        <w:rPr>
          <w:rFonts w:ascii="Times New Roman" w:hAnsi="Times New Roman" w:cs="Times New Roman"/>
          <w:sz w:val="24"/>
          <w:szCs w:val="24"/>
        </w:rPr>
      </w:pPr>
      <w:r w:rsidRPr="005435E7">
        <w:rPr>
          <w:rFonts w:ascii="Times New Roman" w:hAnsi="Times New Roman" w:cs="Times New Roman"/>
          <w:b/>
          <w:bCs/>
          <w:sz w:val="24"/>
          <w:szCs w:val="24"/>
        </w:rPr>
        <w:t>Teresa Prudente</w:t>
      </w:r>
      <w:r>
        <w:rPr>
          <w:rFonts w:ascii="Times New Roman" w:hAnsi="Times New Roman" w:cs="Times New Roman"/>
          <w:sz w:val="24"/>
          <w:szCs w:val="24"/>
        </w:rPr>
        <w:t xml:space="preserve"> professoressa associata di letteratura inglese presso l’Università degli Studi Torino, esperta di Modernismo e dell’opera di Virginia Woolf. </w:t>
      </w:r>
    </w:p>
    <w:p w14:paraId="21938C7C" w14:textId="00C8B102" w:rsidR="005435E7" w:rsidRDefault="005435E7" w:rsidP="005435E7">
      <w:pPr>
        <w:jc w:val="both"/>
        <w:rPr>
          <w:rFonts w:ascii="Times New Roman" w:hAnsi="Times New Roman" w:cs="Times New Roman"/>
          <w:sz w:val="24"/>
          <w:szCs w:val="24"/>
        </w:rPr>
      </w:pPr>
      <w:r w:rsidRPr="005435E7">
        <w:rPr>
          <w:rFonts w:ascii="Times New Roman" w:hAnsi="Times New Roman" w:cs="Times New Roman"/>
          <w:b/>
          <w:bCs/>
          <w:sz w:val="24"/>
          <w:szCs w:val="24"/>
        </w:rPr>
        <w:t>Léa Vagner</w:t>
      </w:r>
      <w:r>
        <w:rPr>
          <w:rFonts w:ascii="Times New Roman" w:hAnsi="Times New Roman" w:cs="Times New Roman"/>
          <w:sz w:val="24"/>
          <w:szCs w:val="24"/>
        </w:rPr>
        <w:t xml:space="preserve"> collaboratrice del progetto “Museodivino” dal 2019 e socia dell’Associazione “Progetto Sophia. Donne verso la Bellezza A.P.S”.</w:t>
      </w:r>
    </w:p>
    <w:p w14:paraId="3CFCA742" w14:textId="2569767B" w:rsidR="005435E7" w:rsidRDefault="005435E7" w:rsidP="005435E7">
      <w:pPr>
        <w:jc w:val="center"/>
        <w:rPr>
          <w:rFonts w:ascii="Times New Roman" w:hAnsi="Times New Roman" w:cs="Times New Roman"/>
          <w:sz w:val="24"/>
          <w:szCs w:val="24"/>
        </w:rPr>
      </w:pPr>
      <w:r>
        <w:rPr>
          <w:rFonts w:ascii="Times New Roman" w:hAnsi="Times New Roman" w:cs="Times New Roman"/>
          <w:sz w:val="24"/>
          <w:szCs w:val="24"/>
        </w:rPr>
        <w:t>Modera</w:t>
      </w:r>
    </w:p>
    <w:p w14:paraId="362B82CB" w14:textId="00D30D28" w:rsidR="005435E7" w:rsidRDefault="005435E7" w:rsidP="005435E7">
      <w:pPr>
        <w:jc w:val="both"/>
        <w:rPr>
          <w:rFonts w:ascii="Times New Roman" w:hAnsi="Times New Roman" w:cs="Times New Roman"/>
          <w:sz w:val="24"/>
          <w:szCs w:val="24"/>
        </w:rPr>
      </w:pPr>
      <w:r w:rsidRPr="005435E7">
        <w:rPr>
          <w:rFonts w:ascii="Times New Roman" w:hAnsi="Times New Roman" w:cs="Times New Roman"/>
          <w:b/>
          <w:bCs/>
          <w:sz w:val="24"/>
          <w:szCs w:val="24"/>
        </w:rPr>
        <w:t>Silvia Corsi</w:t>
      </w:r>
      <w:r>
        <w:rPr>
          <w:rFonts w:ascii="Times New Roman" w:hAnsi="Times New Roman" w:cs="Times New Roman"/>
          <w:b/>
          <w:bCs/>
          <w:sz w:val="24"/>
          <w:szCs w:val="24"/>
        </w:rPr>
        <w:t>,</w:t>
      </w:r>
      <w:r>
        <w:rPr>
          <w:rFonts w:ascii="Times New Roman" w:hAnsi="Times New Roman" w:cs="Times New Roman"/>
          <w:sz w:val="24"/>
          <w:szCs w:val="24"/>
        </w:rPr>
        <w:t xml:space="preserve"> responsabile del progetto “Museodivino” nato nel 2019 per la valorizzazione e la conservazione della Collezione SAME a cura dell’Associazione “Progetto Sophia. Donne verso la Bellezza A.P.S”</w:t>
      </w:r>
      <w:r w:rsidR="005713F4">
        <w:rPr>
          <w:rFonts w:ascii="Times New Roman" w:hAnsi="Times New Roman" w:cs="Times New Roman"/>
          <w:sz w:val="24"/>
          <w:szCs w:val="24"/>
        </w:rPr>
        <w:t>.</w:t>
      </w:r>
    </w:p>
    <w:p w14:paraId="6E17F0EB" w14:textId="6B979994" w:rsidR="005435E7" w:rsidRPr="000705EE" w:rsidRDefault="005435E7" w:rsidP="005435E7">
      <w:pPr>
        <w:jc w:val="center"/>
        <w:rPr>
          <w:rFonts w:ascii="Times New Roman" w:hAnsi="Times New Roman" w:cs="Times New Roman"/>
          <w:sz w:val="24"/>
          <w:szCs w:val="24"/>
        </w:rPr>
      </w:pPr>
      <w:r>
        <w:rPr>
          <w:rFonts w:ascii="Times New Roman" w:hAnsi="Times New Roman" w:cs="Times New Roman"/>
          <w:sz w:val="24"/>
          <w:szCs w:val="24"/>
        </w:rPr>
        <w:t>Con la partecipazione di</w:t>
      </w:r>
    </w:p>
    <w:p w14:paraId="16FF4FD0" w14:textId="03E9480C" w:rsidR="005435E7" w:rsidRPr="000B0B9D" w:rsidRDefault="00E056A4" w:rsidP="00E056A4">
      <w:pPr>
        <w:jc w:val="both"/>
        <w:rPr>
          <w:rFonts w:ascii="Times New Roman" w:hAnsi="Times New Roman" w:cs="Times New Roman"/>
          <w:i/>
          <w:iCs/>
          <w:sz w:val="24"/>
          <w:szCs w:val="24"/>
        </w:rPr>
      </w:pPr>
      <w:r w:rsidRPr="005435E7">
        <w:rPr>
          <w:rFonts w:ascii="Times New Roman" w:hAnsi="Times New Roman" w:cs="Times New Roman"/>
          <w:b/>
          <w:bCs/>
          <w:sz w:val="24"/>
          <w:szCs w:val="24"/>
        </w:rPr>
        <w:t>Carlo Ossola</w:t>
      </w:r>
      <w:r w:rsidR="005435E7">
        <w:rPr>
          <w:rFonts w:ascii="Times New Roman" w:hAnsi="Times New Roman" w:cs="Times New Roman"/>
          <w:b/>
          <w:bCs/>
          <w:sz w:val="24"/>
          <w:szCs w:val="24"/>
        </w:rPr>
        <w:t>,</w:t>
      </w:r>
      <w:r w:rsidR="00F70942">
        <w:rPr>
          <w:rFonts w:ascii="Times New Roman" w:hAnsi="Times New Roman" w:cs="Times New Roman"/>
          <w:sz w:val="24"/>
          <w:szCs w:val="24"/>
        </w:rPr>
        <w:t xml:space="preserve"> filologo, critico letterario </w:t>
      </w:r>
      <w:r w:rsidR="005435E7">
        <w:rPr>
          <w:rFonts w:ascii="Times New Roman" w:hAnsi="Times New Roman" w:cs="Times New Roman"/>
          <w:sz w:val="24"/>
          <w:szCs w:val="24"/>
        </w:rPr>
        <w:t>e</w:t>
      </w:r>
      <w:r w:rsidR="00F70942">
        <w:rPr>
          <w:rFonts w:ascii="Times New Roman" w:hAnsi="Times New Roman" w:cs="Times New Roman"/>
          <w:sz w:val="24"/>
          <w:szCs w:val="24"/>
        </w:rPr>
        <w:t xml:space="preserve"> presidente</w:t>
      </w:r>
      <w:r w:rsidR="005435E7">
        <w:rPr>
          <w:rFonts w:ascii="Times New Roman" w:hAnsi="Times New Roman" w:cs="Times New Roman"/>
          <w:sz w:val="24"/>
          <w:szCs w:val="24"/>
        </w:rPr>
        <w:t xml:space="preserve"> nel 2021</w:t>
      </w:r>
      <w:r w:rsidR="00F70942">
        <w:rPr>
          <w:rFonts w:ascii="Times New Roman" w:hAnsi="Times New Roman" w:cs="Times New Roman"/>
          <w:sz w:val="24"/>
          <w:szCs w:val="24"/>
        </w:rPr>
        <w:t xml:space="preserve"> del Comitato Nazionale per le celebrazioni dei 700 anni dalla morte di Dante Alighieri. </w:t>
      </w:r>
      <w:r w:rsidR="000B0B9D">
        <w:rPr>
          <w:rFonts w:ascii="Times New Roman" w:hAnsi="Times New Roman" w:cs="Times New Roman"/>
          <w:sz w:val="24"/>
          <w:szCs w:val="24"/>
        </w:rPr>
        <w:t xml:space="preserve">È membro dell’Accademia Nazionale dei Lincei e professore onorario al Collège de France. Co-dirige la rivista </w:t>
      </w:r>
      <w:r w:rsidR="000B0B9D">
        <w:rPr>
          <w:rFonts w:ascii="Times New Roman" w:hAnsi="Times New Roman" w:cs="Times New Roman"/>
          <w:i/>
          <w:iCs/>
          <w:sz w:val="24"/>
          <w:szCs w:val="24"/>
        </w:rPr>
        <w:t xml:space="preserve">Lettere Italiane. </w:t>
      </w:r>
    </w:p>
    <w:p w14:paraId="79FA906C" w14:textId="52371863" w:rsidR="005435E7" w:rsidRDefault="005435E7" w:rsidP="005435E7">
      <w:pPr>
        <w:jc w:val="center"/>
        <w:rPr>
          <w:rFonts w:ascii="Times New Roman" w:hAnsi="Times New Roman" w:cs="Times New Roman"/>
          <w:sz w:val="24"/>
          <w:szCs w:val="24"/>
        </w:rPr>
      </w:pPr>
      <w:r>
        <w:rPr>
          <w:rFonts w:ascii="Times New Roman" w:hAnsi="Times New Roman" w:cs="Times New Roman"/>
          <w:sz w:val="24"/>
          <w:szCs w:val="24"/>
        </w:rPr>
        <w:t>Alla presenza di</w:t>
      </w:r>
    </w:p>
    <w:p w14:paraId="54CEC982" w14:textId="5E358C81" w:rsidR="005435E7" w:rsidRDefault="005435E7" w:rsidP="00E056A4">
      <w:pPr>
        <w:jc w:val="both"/>
        <w:rPr>
          <w:rFonts w:ascii="Times New Roman" w:hAnsi="Times New Roman" w:cs="Times New Roman"/>
          <w:sz w:val="24"/>
          <w:szCs w:val="24"/>
        </w:rPr>
      </w:pPr>
      <w:r w:rsidRPr="005435E7">
        <w:rPr>
          <w:rFonts w:ascii="Times New Roman" w:hAnsi="Times New Roman" w:cs="Times New Roman"/>
          <w:b/>
          <w:bCs/>
          <w:sz w:val="24"/>
          <w:szCs w:val="24"/>
        </w:rPr>
        <w:t>Giorgio Cossu</w:t>
      </w:r>
      <w:r>
        <w:rPr>
          <w:rFonts w:ascii="Times New Roman" w:hAnsi="Times New Roman" w:cs="Times New Roman"/>
          <w:sz w:val="24"/>
          <w:szCs w:val="24"/>
        </w:rPr>
        <w:t xml:space="preserve"> etnofotografo di tradizioni e culture popolari</w:t>
      </w:r>
      <w:r w:rsidR="005713F4">
        <w:rPr>
          <w:rFonts w:ascii="Times New Roman" w:hAnsi="Times New Roman" w:cs="Times New Roman"/>
          <w:sz w:val="24"/>
          <w:szCs w:val="24"/>
        </w:rPr>
        <w:t xml:space="preserve">. </w:t>
      </w:r>
    </w:p>
    <w:p w14:paraId="25E93C0B" w14:textId="0D003E96" w:rsidR="005435E7" w:rsidRDefault="005435E7" w:rsidP="00E056A4">
      <w:pPr>
        <w:jc w:val="both"/>
        <w:rPr>
          <w:rFonts w:ascii="Times New Roman" w:hAnsi="Times New Roman" w:cs="Times New Roman"/>
          <w:sz w:val="24"/>
          <w:szCs w:val="24"/>
        </w:rPr>
      </w:pPr>
      <w:r w:rsidRPr="005435E7">
        <w:rPr>
          <w:rFonts w:ascii="Times New Roman" w:hAnsi="Times New Roman" w:cs="Times New Roman"/>
          <w:b/>
          <w:bCs/>
          <w:sz w:val="24"/>
          <w:szCs w:val="24"/>
        </w:rPr>
        <w:t>Daniele Olschki</w:t>
      </w:r>
      <w:r>
        <w:rPr>
          <w:rFonts w:ascii="Times New Roman" w:hAnsi="Times New Roman" w:cs="Times New Roman"/>
          <w:sz w:val="24"/>
          <w:szCs w:val="24"/>
        </w:rPr>
        <w:t xml:space="preserve"> </w:t>
      </w:r>
      <w:r w:rsidR="005713F4">
        <w:rPr>
          <w:rFonts w:ascii="Times New Roman" w:hAnsi="Times New Roman" w:cs="Times New Roman"/>
          <w:sz w:val="24"/>
          <w:szCs w:val="24"/>
        </w:rPr>
        <w:t>presidente</w:t>
      </w:r>
      <w:r w:rsidRPr="005435E7">
        <w:rPr>
          <w:rFonts w:ascii="Times New Roman" w:hAnsi="Times New Roman" w:cs="Times New Roman"/>
          <w:sz w:val="24"/>
          <w:szCs w:val="24"/>
        </w:rPr>
        <w:t xml:space="preserve"> della Casa Editrice Leo S. Olschk</w:t>
      </w:r>
      <w:r>
        <w:rPr>
          <w:rFonts w:ascii="Times New Roman" w:hAnsi="Times New Roman" w:cs="Times New Roman"/>
          <w:sz w:val="24"/>
          <w:szCs w:val="24"/>
        </w:rPr>
        <w:t>i</w:t>
      </w:r>
      <w:r w:rsidR="005713F4">
        <w:rPr>
          <w:rFonts w:ascii="Times New Roman" w:hAnsi="Times New Roman" w:cs="Times New Roman"/>
          <w:sz w:val="24"/>
          <w:szCs w:val="24"/>
        </w:rPr>
        <w:t xml:space="preserve">. </w:t>
      </w:r>
    </w:p>
    <w:p w14:paraId="5F30327B" w14:textId="79FFD896" w:rsidR="00C033DC" w:rsidRDefault="005435E7" w:rsidP="00A24DAD">
      <w:pPr>
        <w:rPr>
          <w:rFonts w:ascii="Times New Roman" w:hAnsi="Times New Roman" w:cs="Times New Roman"/>
          <w:sz w:val="24"/>
          <w:szCs w:val="24"/>
        </w:rPr>
      </w:pPr>
      <w:r w:rsidRPr="005435E7">
        <w:rPr>
          <w:rFonts w:ascii="Times New Roman" w:hAnsi="Times New Roman" w:cs="Times New Roman"/>
          <w:sz w:val="24"/>
          <w:szCs w:val="24"/>
        </w:rPr>
        <w:t>Per approfondire</w:t>
      </w:r>
      <w:r w:rsidR="00DD0018">
        <w:rPr>
          <w:rFonts w:ascii="Times New Roman" w:hAnsi="Times New Roman" w:cs="Times New Roman"/>
          <w:sz w:val="24"/>
          <w:szCs w:val="24"/>
        </w:rPr>
        <w:br/>
      </w:r>
      <w:hyperlink r:id="rId12" w:history="1">
        <w:r w:rsidR="00DD0018" w:rsidRPr="00BB20DE">
          <w:rPr>
            <w:rStyle w:val="Collegamentoipertestuale"/>
            <w:rFonts w:ascii="Times New Roman" w:hAnsi="Times New Roman" w:cs="Times New Roman"/>
            <w:sz w:val="24"/>
            <w:szCs w:val="24"/>
          </w:rPr>
          <w:t>www.museodivinonapoli.it</w:t>
        </w:r>
      </w:hyperlink>
      <w:r w:rsidR="00C033DC" w:rsidRPr="000705EE">
        <w:rPr>
          <w:rFonts w:ascii="Times New Roman" w:hAnsi="Times New Roman" w:cs="Times New Roman"/>
          <w:sz w:val="24"/>
          <w:szCs w:val="24"/>
        </w:rPr>
        <w:t xml:space="preserve"> </w:t>
      </w:r>
      <w:r w:rsidR="00C033DC" w:rsidRPr="000705EE">
        <w:rPr>
          <w:rFonts w:ascii="Times New Roman" w:hAnsi="Times New Roman" w:cs="Times New Roman"/>
          <w:sz w:val="24"/>
          <w:szCs w:val="24"/>
        </w:rPr>
        <w:br/>
      </w:r>
      <w:hyperlink r:id="rId13" w:history="1">
        <w:r w:rsidR="00C033DC" w:rsidRPr="000705EE">
          <w:rPr>
            <w:rStyle w:val="Collegamentoipertestuale"/>
            <w:rFonts w:ascii="Times New Roman" w:hAnsi="Times New Roman" w:cs="Times New Roman"/>
            <w:sz w:val="24"/>
            <w:szCs w:val="24"/>
          </w:rPr>
          <w:t>https://www.olschki.it/libro/9788822268228</w:t>
        </w:r>
      </w:hyperlink>
      <w:r w:rsidR="00C033DC" w:rsidRPr="000705EE">
        <w:rPr>
          <w:rFonts w:ascii="Times New Roman" w:hAnsi="Times New Roman" w:cs="Times New Roman"/>
          <w:sz w:val="24"/>
          <w:szCs w:val="24"/>
        </w:rPr>
        <w:br/>
      </w:r>
      <w:hyperlink r:id="rId14" w:history="1">
        <w:r w:rsidR="003A7CAB" w:rsidRPr="00797558">
          <w:rPr>
            <w:rStyle w:val="Collegamentoipertestuale"/>
            <w:rFonts w:ascii="Times New Roman" w:hAnsi="Times New Roman" w:cs="Times New Roman"/>
            <w:sz w:val="24"/>
            <w:szCs w:val="24"/>
          </w:rPr>
          <w:t>https://www.dante.unina.it/public/frontend</w:t>
        </w:r>
      </w:hyperlink>
    </w:p>
    <w:p w14:paraId="4B817E73" w14:textId="389ECB44" w:rsidR="003A7CAB" w:rsidRPr="00DD0018" w:rsidRDefault="003A7CAB" w:rsidP="00DD0018">
      <w:pPr>
        <w:jc w:val="center"/>
        <w:rPr>
          <w:rFonts w:ascii="Times New Roman" w:hAnsi="Times New Roman" w:cs="Times New Roman"/>
          <w:sz w:val="24"/>
          <w:szCs w:val="24"/>
        </w:rPr>
      </w:pPr>
      <w:r>
        <w:rPr>
          <w:rFonts w:ascii="Times New Roman" w:hAnsi="Times New Roman" w:cs="Times New Roman"/>
          <w:sz w:val="24"/>
          <w:szCs w:val="24"/>
        </w:rPr>
        <w:br w:type="page"/>
      </w:r>
      <w:r w:rsidR="00935DA9" w:rsidRPr="00935DA9">
        <w:rPr>
          <w:rFonts w:ascii="Times New Roman" w:hAnsi="Times New Roman" w:cs="Times New Roman"/>
          <w:b/>
          <w:bCs/>
          <w:sz w:val="30"/>
          <w:szCs w:val="30"/>
        </w:rPr>
        <w:lastRenderedPageBreak/>
        <w:t>Il Museodivino e la Collezione SAME</w:t>
      </w:r>
    </w:p>
    <w:p w14:paraId="78F36952" w14:textId="34EE960F" w:rsidR="00CD47EA" w:rsidRDefault="00935DA9" w:rsidP="00427A0F">
      <w:pPr>
        <w:pStyle w:val="Default"/>
        <w:jc w:val="both"/>
      </w:pPr>
      <w:r w:rsidRPr="00AA2FF0">
        <w:rPr>
          <w:b/>
          <w:bCs/>
        </w:rPr>
        <w:t>Museodivino</w:t>
      </w:r>
      <w:r w:rsidRPr="00AA2FF0">
        <w:t xml:space="preserve"> </w:t>
      </w:r>
      <w:r w:rsidR="00AA2FF0">
        <w:t>nasce nel 2019 per la valorizzazione e la conservazione della Collezione Same, una serie di</w:t>
      </w:r>
      <w:r w:rsidR="00CD47EA">
        <w:t xml:space="preserve"> 75</w:t>
      </w:r>
      <w:r w:rsidR="00AA2FF0">
        <w:t xml:space="preserve"> sculture in miniatur</w:t>
      </w:r>
      <w:r w:rsidR="00CD47EA">
        <w:t>a</w:t>
      </w:r>
      <w:r w:rsidR="00AA2FF0">
        <w:t xml:space="preserve"> d</w:t>
      </w:r>
      <w:r w:rsidRPr="00AA2FF0">
        <w:t xml:space="preserve">edicate alla Natività e alla </w:t>
      </w:r>
      <w:r w:rsidRPr="00AA2FF0">
        <w:rPr>
          <w:i/>
          <w:iCs/>
        </w:rPr>
        <w:t>Divina Commedia</w:t>
      </w:r>
      <w:r w:rsidRPr="00AA2FF0">
        <w:t xml:space="preserve">. </w:t>
      </w:r>
      <w:r w:rsidR="00AA2FF0" w:rsidRPr="00AA2FF0">
        <w:t xml:space="preserve">La </w:t>
      </w:r>
      <w:r w:rsidR="00AA2FF0" w:rsidRPr="00AA2FF0">
        <w:rPr>
          <w:b/>
          <w:bCs/>
        </w:rPr>
        <w:t>Collezione Same</w:t>
      </w:r>
      <w:r w:rsidR="00AA2FF0">
        <w:t xml:space="preserve"> trae il suo nome dall’acronimo del sacerdote Antonio Maria Esposito (1917-2007) che</w:t>
      </w:r>
      <w:r w:rsidR="00CD47EA">
        <w:t xml:space="preserve"> si dedicò</w:t>
      </w:r>
      <w:r w:rsidR="00AA2FF0">
        <w:t xml:space="preserve"> in un piccolo studio di Castellammare di Stabia (NA) alla creazione di queste minuscole opere. </w:t>
      </w:r>
      <w:r w:rsidR="00CD47EA">
        <w:t>La realizzazione di queste opere, forse tra le più piccole del mondo dedicate a questi temi, rappresentava per l’artista un</w:t>
      </w:r>
      <w:r w:rsidR="00AA2FF0">
        <w:t xml:space="preserve"> </w:t>
      </w:r>
      <w:r w:rsidR="00AA2FF0" w:rsidRPr="00AA2FF0">
        <w:t>esercizio</w:t>
      </w:r>
      <w:r w:rsidR="00477BC4">
        <w:t xml:space="preserve"> spirituale</w:t>
      </w:r>
      <w:r w:rsidR="00AA2FF0" w:rsidRPr="00AA2FF0">
        <w:t xml:space="preserve"> di pazienza, meditazione e preghiera</w:t>
      </w:r>
      <w:r w:rsidR="00CD47EA">
        <w:t xml:space="preserve">, lontano </w:t>
      </w:r>
      <w:r w:rsidR="00AA2FF0" w:rsidRPr="00AA2FF0">
        <w:t>da</w:t>
      </w:r>
      <w:r w:rsidR="00CD47EA">
        <w:t>i riflettori e dall’agitazione del secondo Novecento, periodo in cui don Antonio scolpisce per la prima volta e all’interno di una scatola di medicina appartenuta alla mamma il suo primo presepe.</w:t>
      </w:r>
    </w:p>
    <w:p w14:paraId="549C742B" w14:textId="765CDAC2" w:rsidR="00CD47EA" w:rsidRDefault="00CD47EA" w:rsidP="00427A0F">
      <w:pPr>
        <w:pStyle w:val="Default"/>
        <w:jc w:val="both"/>
      </w:pPr>
    </w:p>
    <w:p w14:paraId="4DAEF32E" w14:textId="73EE59F7" w:rsidR="00CD47EA" w:rsidRDefault="00477BC4" w:rsidP="00427A0F">
      <w:pPr>
        <w:pStyle w:val="Default"/>
        <w:jc w:val="both"/>
      </w:pPr>
      <w:r>
        <w:rPr>
          <w:noProof/>
          <w:sz w:val="23"/>
          <w:szCs w:val="23"/>
        </w:rPr>
        <w:drawing>
          <wp:anchor distT="0" distB="0" distL="114300" distR="114300" simplePos="0" relativeHeight="251662336" behindDoc="0" locked="0" layoutInCell="1" allowOverlap="1" wp14:anchorId="1F1B4923" wp14:editId="3334743A">
            <wp:simplePos x="0" y="0"/>
            <wp:positionH relativeFrom="page">
              <wp:posOffset>5360670</wp:posOffset>
            </wp:positionH>
            <wp:positionV relativeFrom="paragraph">
              <wp:posOffset>7620</wp:posOffset>
            </wp:positionV>
            <wp:extent cx="2143760" cy="2858770"/>
            <wp:effectExtent l="0" t="0" r="8890"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43760" cy="2858770"/>
                    </a:xfrm>
                    <a:prstGeom prst="rect">
                      <a:avLst/>
                    </a:prstGeom>
                  </pic:spPr>
                </pic:pic>
              </a:graphicData>
            </a:graphic>
          </wp:anchor>
        </w:drawing>
      </w:r>
      <w:r w:rsidR="00AA2FF0" w:rsidRPr="00AA2FF0">
        <w:t xml:space="preserve">L’artista, rimasto sconosciuto per scelta, idea per la realizzazione dei suoi piccoli personaggi una tecnica </w:t>
      </w:r>
      <w:r w:rsidR="005713F4">
        <w:t>senza</w:t>
      </w:r>
      <w:r w:rsidR="00AA2FF0" w:rsidRPr="00AA2FF0">
        <w:t xml:space="preserve"> precedenti nella storia dell’arte in miniatura: i corpi sono infatti sottili gocce di pittura lasciate essiccare per un paio di mesi, mentre le teste e le mani sono granelli di polpa di pera. </w:t>
      </w:r>
      <w:r w:rsidR="00CD47EA" w:rsidRPr="00CD47EA">
        <w:t>Questi esserini popolano nei presepi “enormi” paesaggi con stradine, villaggi, sentieri, cascate, animali, cesti di uova, donne che reggono instabilmente vasi di mele sul capo, pastori a braccia aperte in estatica visione della nascita del bambino... contenuti in gusci di pistacchio, castagne, noccioli, fino al un seme di canapa di tre millimetri candidato al Guinness dei Primati.</w:t>
      </w:r>
    </w:p>
    <w:p w14:paraId="5D410988" w14:textId="77777777" w:rsidR="00CD47EA" w:rsidRDefault="00CD47EA" w:rsidP="00427A0F">
      <w:pPr>
        <w:pStyle w:val="Default"/>
        <w:jc w:val="both"/>
      </w:pPr>
    </w:p>
    <w:p w14:paraId="5F92BE7B" w14:textId="6FC90428" w:rsidR="00CD47EA" w:rsidRDefault="00CD47EA" w:rsidP="00427A0F">
      <w:pPr>
        <w:pStyle w:val="Default"/>
        <w:jc w:val="both"/>
      </w:pPr>
      <w:r>
        <w:t>L’intera collezione è stata oggetto di una riscoperta che ha portato a una recente messa a disposizione delle opere per un pubblico variegato: d</w:t>
      </w:r>
      <w:r w:rsidRPr="00935DA9">
        <w:t xml:space="preserve">agli esperti di storia dell’arte a chi non ha mai messo piede in un museo, dai più grandi ai più piccoli, tutti entrano, curiosi, muniti di lente di ingrandimento e torcetta alla scoperta di queste </w:t>
      </w:r>
      <w:r>
        <w:t>“</w:t>
      </w:r>
      <w:r w:rsidRPr="00935DA9">
        <w:t>micromeraviglie</w:t>
      </w:r>
      <w:r>
        <w:t>”</w:t>
      </w:r>
      <w:r w:rsidRPr="00935DA9">
        <w:t>. Dopo un viaggio fuori dal temp</w:t>
      </w:r>
      <w:r>
        <w:t>o</w:t>
      </w:r>
      <w:r w:rsidR="00477BC4">
        <w:t xml:space="preserve"> e lontano dal caos cittadino</w:t>
      </w:r>
      <w:r w:rsidRPr="00935DA9">
        <w:t>, i nostri visitatori ritornano nella quotidianità con gli occhi pieni di meraviglia e stupore:</w:t>
      </w:r>
      <w:r w:rsidR="00477BC4">
        <w:t xml:space="preserve"> dalla dolcezza e la gioia per la nascita del Bambino alle scene infernali fitte di citazioni figurative, per finalmente giungere al Paradiso con il suo turbine di angeli le cui ali sono semplici piumette</w:t>
      </w:r>
      <w:r w:rsidRPr="00935DA9">
        <w:t>.</w:t>
      </w:r>
    </w:p>
    <w:p w14:paraId="580FDD84" w14:textId="09162D97" w:rsidR="00CD47EA" w:rsidRPr="00935DA9" w:rsidRDefault="00CD47EA" w:rsidP="00427A0F">
      <w:pPr>
        <w:pStyle w:val="Default"/>
        <w:jc w:val="both"/>
      </w:pPr>
    </w:p>
    <w:p w14:paraId="45CBE950" w14:textId="628AA368" w:rsidR="00CD47EA" w:rsidRPr="00477BC4" w:rsidRDefault="005713F4" w:rsidP="005713F4">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14:anchorId="06BAFE25" wp14:editId="7101C4CD">
            <wp:simplePos x="0" y="0"/>
            <wp:positionH relativeFrom="margin">
              <wp:posOffset>4079875</wp:posOffset>
            </wp:positionH>
            <wp:positionV relativeFrom="paragraph">
              <wp:posOffset>815975</wp:posOffset>
            </wp:positionV>
            <wp:extent cx="2072006" cy="2018806"/>
            <wp:effectExtent l="0" t="0" r="4445" b="635"/>
            <wp:wrapThrough wrapText="bothSides">
              <wp:wrapPolygon edited="0">
                <wp:start x="0" y="0"/>
                <wp:lineTo x="0" y="21403"/>
                <wp:lineTo x="21448" y="21403"/>
                <wp:lineTo x="21448" y="0"/>
                <wp:lineTo x="0" y="0"/>
              </wp:wrapPolygon>
            </wp:wrapThrough>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2072006" cy="2018806"/>
                    </a:xfrm>
                    <a:prstGeom prst="rect">
                      <a:avLst/>
                    </a:prstGeom>
                  </pic:spPr>
                </pic:pic>
              </a:graphicData>
            </a:graphic>
            <wp14:sizeRelH relativeFrom="margin">
              <wp14:pctWidth>0</wp14:pctWidth>
            </wp14:sizeRelH>
            <wp14:sizeRelV relativeFrom="margin">
              <wp14:pctHeight>0</wp14:pctHeight>
            </wp14:sizeRelV>
          </wp:anchor>
        </w:drawing>
      </w:r>
      <w:r w:rsidR="00AA2FF0" w:rsidRPr="00AA2FF0">
        <w:rPr>
          <w:rFonts w:ascii="Times New Roman" w:hAnsi="Times New Roman" w:cs="Times New Roman"/>
          <w:sz w:val="24"/>
          <w:szCs w:val="24"/>
        </w:rPr>
        <w:t>Sedici delle trentacinque opere dedicate alla Natività della Collezione Same sono state protagoniste</w:t>
      </w:r>
      <w:r>
        <w:rPr>
          <w:rFonts w:ascii="Times New Roman" w:hAnsi="Times New Roman" w:cs="Times New Roman"/>
          <w:sz w:val="24"/>
          <w:szCs w:val="24"/>
        </w:rPr>
        <w:t xml:space="preserve"> </w:t>
      </w:r>
      <w:r w:rsidR="00AA2FF0" w:rsidRPr="00AA2FF0">
        <w:rPr>
          <w:rFonts w:ascii="Times New Roman" w:hAnsi="Times New Roman" w:cs="Times New Roman"/>
          <w:sz w:val="24"/>
          <w:szCs w:val="24"/>
        </w:rPr>
        <w:t>nel 2020 di una riedizione della Novena di Alfonso Maria de’ Liguori nel volume “Il Santo Natale nella Novena di Alfonso Maria de’Liguori e nei Presepi di Antonio Maria Esposito”</w:t>
      </w:r>
      <w:r w:rsidR="00CD47EA">
        <w:rPr>
          <w:rFonts w:ascii="Times New Roman" w:hAnsi="Times New Roman" w:cs="Times New Roman"/>
          <w:sz w:val="24"/>
          <w:szCs w:val="24"/>
        </w:rPr>
        <w:t xml:space="preserve">, sempre edito da Leo S. Olschki. </w:t>
      </w:r>
      <w:r w:rsidR="00DD0018">
        <w:rPr>
          <w:rFonts w:ascii="Times New Roman" w:hAnsi="Times New Roman" w:cs="Times New Roman"/>
          <w:sz w:val="24"/>
          <w:szCs w:val="24"/>
        </w:rPr>
        <w:br/>
      </w:r>
      <w:r w:rsidR="00DD0018">
        <w:rPr>
          <w:rFonts w:ascii="Times New Roman" w:hAnsi="Times New Roman" w:cs="Times New Roman"/>
          <w:sz w:val="24"/>
          <w:szCs w:val="24"/>
        </w:rPr>
        <w:br/>
      </w:r>
      <w:r w:rsidR="00CD47EA">
        <w:rPr>
          <w:rFonts w:ascii="Times New Roman" w:hAnsi="Times New Roman" w:cs="Times New Roman"/>
          <w:sz w:val="24"/>
          <w:szCs w:val="24"/>
        </w:rPr>
        <w:t xml:space="preserve">Per approfondire </w:t>
      </w:r>
      <w:r w:rsidR="00477BC4">
        <w:rPr>
          <w:rFonts w:ascii="Times New Roman" w:hAnsi="Times New Roman" w:cs="Times New Roman"/>
          <w:sz w:val="24"/>
          <w:szCs w:val="24"/>
        </w:rPr>
        <w:br/>
      </w:r>
      <w:hyperlink r:id="rId17" w:history="1">
        <w:r w:rsidR="00477BC4" w:rsidRPr="00797558">
          <w:rPr>
            <w:rStyle w:val="Collegamentoipertestuale"/>
          </w:rPr>
          <w:t>www.museodivinonapoli.it</w:t>
        </w:r>
      </w:hyperlink>
      <w:r w:rsidR="00CD47EA">
        <w:t xml:space="preserve"> </w:t>
      </w:r>
    </w:p>
    <w:p w14:paraId="3BA36E1C" w14:textId="19F18BBD" w:rsidR="00CD47EA" w:rsidRDefault="00CD47EA">
      <w:pPr>
        <w:rPr>
          <w:rFonts w:ascii="Times New Roman" w:hAnsi="Times New Roman" w:cs="Times New Roman"/>
          <w:color w:val="000000"/>
          <w:sz w:val="24"/>
          <w:szCs w:val="24"/>
        </w:rPr>
      </w:pPr>
      <w:r>
        <w:br w:type="page"/>
      </w:r>
    </w:p>
    <w:p w14:paraId="73B851FC" w14:textId="1F8CD712" w:rsidR="00427A0F" w:rsidRDefault="00427A0F" w:rsidP="00427A0F">
      <w:pPr>
        <w:jc w:val="center"/>
        <w:rPr>
          <w:rFonts w:ascii="Times New Roman" w:hAnsi="Times New Roman" w:cs="Times New Roman"/>
          <w:sz w:val="24"/>
          <w:szCs w:val="24"/>
        </w:rPr>
      </w:pPr>
      <w:r w:rsidRPr="000705EE">
        <w:rPr>
          <w:rFonts w:ascii="Times New Roman" w:hAnsi="Times New Roman" w:cs="Times New Roman"/>
          <w:b/>
          <w:bCs/>
          <w:sz w:val="30"/>
          <w:szCs w:val="30"/>
        </w:rPr>
        <w:lastRenderedPageBreak/>
        <w:t>Programma dell’evento – Sabato 29 ottobre 2022</w:t>
      </w:r>
      <w:r>
        <w:rPr>
          <w:rFonts w:ascii="Times New Roman" w:hAnsi="Times New Roman" w:cs="Times New Roman"/>
          <w:b/>
          <w:bCs/>
          <w:sz w:val="30"/>
          <w:szCs w:val="30"/>
        </w:rPr>
        <w:br/>
      </w:r>
      <w:r>
        <w:rPr>
          <w:rFonts w:ascii="Times New Roman" w:hAnsi="Times New Roman" w:cs="Times New Roman"/>
          <w:b/>
          <w:bCs/>
          <w:sz w:val="28"/>
          <w:szCs w:val="28"/>
        </w:rPr>
        <w:t xml:space="preserve">Ore </w:t>
      </w:r>
      <w:r w:rsidRPr="003A7CAB">
        <w:rPr>
          <w:rFonts w:ascii="Times New Roman" w:hAnsi="Times New Roman" w:cs="Times New Roman"/>
          <w:b/>
          <w:bCs/>
          <w:sz w:val="28"/>
          <w:szCs w:val="28"/>
        </w:rPr>
        <w:t>1</w:t>
      </w:r>
      <w:r>
        <w:rPr>
          <w:rFonts w:ascii="Times New Roman" w:hAnsi="Times New Roman" w:cs="Times New Roman"/>
          <w:b/>
          <w:bCs/>
          <w:sz w:val="28"/>
          <w:szCs w:val="28"/>
        </w:rPr>
        <w:t>9</w:t>
      </w:r>
      <w:r w:rsidRPr="003A7CAB">
        <w:rPr>
          <w:rFonts w:ascii="Times New Roman" w:hAnsi="Times New Roman" w:cs="Times New Roman"/>
          <w:b/>
          <w:bCs/>
          <w:sz w:val="28"/>
          <w:szCs w:val="28"/>
        </w:rPr>
        <w:t xml:space="preserve">.00 Dante </w:t>
      </w:r>
      <w:r>
        <w:rPr>
          <w:rFonts w:ascii="Times New Roman" w:hAnsi="Times New Roman" w:cs="Times New Roman"/>
          <w:b/>
          <w:bCs/>
          <w:sz w:val="28"/>
          <w:szCs w:val="28"/>
        </w:rPr>
        <w:t>nell’Inferno Napoletano</w:t>
      </w:r>
    </w:p>
    <w:p w14:paraId="12EE6CBF" w14:textId="79239E02" w:rsidR="008F7F17" w:rsidRPr="000705EE" w:rsidRDefault="00C033DC" w:rsidP="00427A0F">
      <w:pPr>
        <w:rPr>
          <w:rFonts w:ascii="Times New Roman" w:hAnsi="Times New Roman" w:cs="Times New Roman"/>
          <w:sz w:val="24"/>
          <w:szCs w:val="24"/>
        </w:rPr>
      </w:pPr>
      <w:r w:rsidRPr="000705EE">
        <w:rPr>
          <w:rFonts w:ascii="Times New Roman" w:hAnsi="Times New Roman" w:cs="Times New Roman"/>
          <w:sz w:val="24"/>
          <w:szCs w:val="24"/>
        </w:rPr>
        <w:t>Canti,</w:t>
      </w:r>
      <w:r w:rsidR="00A24DAD" w:rsidRPr="000705EE">
        <w:rPr>
          <w:rFonts w:ascii="Times New Roman" w:hAnsi="Times New Roman" w:cs="Times New Roman"/>
          <w:sz w:val="24"/>
          <w:szCs w:val="24"/>
        </w:rPr>
        <w:t xml:space="preserve"> poesie e musiche a cura di Carlo Faiello.</w:t>
      </w:r>
      <w:r w:rsidR="008F7F17" w:rsidRPr="000705EE">
        <w:rPr>
          <w:rFonts w:ascii="Times New Roman" w:hAnsi="Times New Roman" w:cs="Times New Roman"/>
          <w:sz w:val="24"/>
          <w:szCs w:val="24"/>
        </w:rPr>
        <w:br/>
      </w:r>
      <w:r w:rsidR="00A24DAD" w:rsidRPr="000705EE">
        <w:rPr>
          <w:rFonts w:ascii="Times New Roman" w:hAnsi="Times New Roman" w:cs="Times New Roman"/>
          <w:sz w:val="24"/>
          <w:szCs w:val="24"/>
        </w:rPr>
        <w:t>Con Carlo</w:t>
      </w:r>
      <w:r w:rsidRPr="000705EE">
        <w:rPr>
          <w:rFonts w:ascii="Times New Roman" w:hAnsi="Times New Roman" w:cs="Times New Roman"/>
          <w:sz w:val="24"/>
          <w:szCs w:val="24"/>
        </w:rPr>
        <w:t xml:space="preserve"> </w:t>
      </w:r>
      <w:r w:rsidR="00A24DAD" w:rsidRPr="000705EE">
        <w:rPr>
          <w:rFonts w:ascii="Times New Roman" w:hAnsi="Times New Roman" w:cs="Times New Roman"/>
          <w:sz w:val="24"/>
          <w:szCs w:val="24"/>
        </w:rPr>
        <w:t>Faiello, Sonia De Rosa, Gennaro Monti, Pina Valentino.</w:t>
      </w:r>
      <w:r w:rsidRPr="000705EE">
        <w:rPr>
          <w:rFonts w:ascii="Times New Roman" w:hAnsi="Times New Roman" w:cs="Times New Roman"/>
          <w:sz w:val="24"/>
          <w:szCs w:val="24"/>
        </w:rPr>
        <w:t xml:space="preserve"> </w:t>
      </w:r>
    </w:p>
    <w:p w14:paraId="20FF0800" w14:textId="0846E4CC" w:rsidR="00A24DAD" w:rsidRPr="000705EE" w:rsidRDefault="00C033DC" w:rsidP="00427A0F">
      <w:pPr>
        <w:jc w:val="both"/>
        <w:rPr>
          <w:rFonts w:ascii="Times New Roman" w:hAnsi="Times New Roman" w:cs="Times New Roman"/>
          <w:sz w:val="24"/>
          <w:szCs w:val="24"/>
        </w:rPr>
      </w:pPr>
      <w:r w:rsidRPr="000705EE">
        <w:rPr>
          <w:rFonts w:ascii="Times New Roman" w:hAnsi="Times New Roman" w:cs="Times New Roman"/>
          <w:sz w:val="24"/>
          <w:szCs w:val="24"/>
        </w:rPr>
        <w:t>Il compositore Carlo Faiello</w:t>
      </w:r>
      <w:r w:rsidR="00D0132A" w:rsidRPr="000705EE">
        <w:rPr>
          <w:rFonts w:ascii="Times New Roman" w:hAnsi="Times New Roman" w:cs="Times New Roman"/>
          <w:sz w:val="24"/>
          <w:szCs w:val="24"/>
        </w:rPr>
        <w:t xml:space="preserve"> è impegnato </w:t>
      </w:r>
      <w:r w:rsidR="008F7F17" w:rsidRPr="000705EE">
        <w:rPr>
          <w:rFonts w:ascii="Times New Roman" w:hAnsi="Times New Roman" w:cs="Times New Roman"/>
          <w:sz w:val="24"/>
          <w:szCs w:val="24"/>
        </w:rPr>
        <w:t xml:space="preserve">da anni nella valorizzazione e </w:t>
      </w:r>
      <w:r w:rsidR="00D0132A" w:rsidRPr="000705EE">
        <w:rPr>
          <w:rFonts w:ascii="Times New Roman" w:hAnsi="Times New Roman" w:cs="Times New Roman"/>
          <w:sz w:val="24"/>
          <w:szCs w:val="24"/>
        </w:rPr>
        <w:t xml:space="preserve">nella diffusione del ricco patrimonio musicale partenopeo, riportando alla luce alcune </w:t>
      </w:r>
      <w:r w:rsidRPr="000705EE">
        <w:rPr>
          <w:rFonts w:ascii="Times New Roman" w:hAnsi="Times New Roman" w:cs="Times New Roman"/>
          <w:sz w:val="24"/>
          <w:szCs w:val="24"/>
        </w:rPr>
        <w:t xml:space="preserve">tradizioni popolari </w:t>
      </w:r>
      <w:r w:rsidR="00D0132A" w:rsidRPr="000705EE">
        <w:rPr>
          <w:rFonts w:ascii="Times New Roman" w:hAnsi="Times New Roman" w:cs="Times New Roman"/>
          <w:sz w:val="24"/>
          <w:szCs w:val="24"/>
        </w:rPr>
        <w:t>quale la “Cantata dei Pastori”</w:t>
      </w:r>
      <w:r w:rsidR="00427A0F">
        <w:rPr>
          <w:rFonts w:ascii="Times New Roman" w:hAnsi="Times New Roman" w:cs="Times New Roman"/>
          <w:sz w:val="24"/>
          <w:szCs w:val="24"/>
        </w:rPr>
        <w:t xml:space="preserve">. Per l’occasione metterà </w:t>
      </w:r>
      <w:r w:rsidRPr="000705EE">
        <w:rPr>
          <w:rFonts w:ascii="Times New Roman" w:hAnsi="Times New Roman" w:cs="Times New Roman"/>
          <w:sz w:val="24"/>
          <w:szCs w:val="24"/>
        </w:rPr>
        <w:t xml:space="preserve">in scena </w:t>
      </w:r>
      <w:r w:rsidR="008F7F17" w:rsidRPr="000705EE">
        <w:rPr>
          <w:rFonts w:ascii="Times New Roman" w:hAnsi="Times New Roman" w:cs="Times New Roman"/>
          <w:sz w:val="24"/>
          <w:szCs w:val="24"/>
        </w:rPr>
        <w:t xml:space="preserve">la breve anteprima di uno spettacolo ancora inedito per una </w:t>
      </w:r>
      <w:r w:rsidRPr="000705EE">
        <w:rPr>
          <w:rFonts w:ascii="Times New Roman" w:hAnsi="Times New Roman" w:cs="Times New Roman"/>
          <w:sz w:val="24"/>
          <w:szCs w:val="24"/>
        </w:rPr>
        <w:t xml:space="preserve">rilettura tutta partenopea della </w:t>
      </w:r>
      <w:r w:rsidRPr="000705EE">
        <w:rPr>
          <w:rFonts w:ascii="Times New Roman" w:hAnsi="Times New Roman" w:cs="Times New Roman"/>
          <w:i/>
          <w:iCs/>
          <w:sz w:val="24"/>
          <w:szCs w:val="24"/>
        </w:rPr>
        <w:t>Divina Commedia</w:t>
      </w:r>
      <w:r w:rsidRPr="000705EE">
        <w:rPr>
          <w:rFonts w:ascii="Times New Roman" w:hAnsi="Times New Roman" w:cs="Times New Roman"/>
          <w:sz w:val="24"/>
          <w:szCs w:val="24"/>
        </w:rPr>
        <w:t xml:space="preserve"> di Dante, ispirandosi particolarmente a due meravigliose interpretazioni: quella di Matilde Pierro, il lavoro di una vita per omaggiare il bisnonno </w:t>
      </w:r>
      <w:r w:rsidR="008F7F17" w:rsidRPr="000705EE">
        <w:rPr>
          <w:rFonts w:ascii="Times New Roman" w:hAnsi="Times New Roman" w:cs="Times New Roman"/>
          <w:sz w:val="24"/>
          <w:szCs w:val="24"/>
        </w:rPr>
        <w:t xml:space="preserve">nella bottega del quale Benedetto Croce fondò il suo cenacolo, e quella del poeta napoletano Pasquale Ruocco che ha proposto un'intera rilettura dell'Inferno dantesco. </w:t>
      </w:r>
    </w:p>
    <w:p w14:paraId="2805431F" w14:textId="58AC63FA" w:rsidR="008F7F17" w:rsidRPr="008F7F17" w:rsidRDefault="008F7F17" w:rsidP="00427A0F">
      <w:pPr>
        <w:jc w:val="both"/>
        <w:rPr>
          <w:rFonts w:ascii="Times New Roman" w:hAnsi="Times New Roman" w:cs="Times New Roman"/>
          <w:sz w:val="24"/>
          <w:szCs w:val="24"/>
        </w:rPr>
      </w:pPr>
      <w:r w:rsidRPr="008F7F17">
        <w:rPr>
          <w:rFonts w:ascii="Times New Roman" w:hAnsi="Times New Roman" w:cs="Times New Roman"/>
          <w:sz w:val="24"/>
          <w:szCs w:val="24"/>
        </w:rPr>
        <w:t>Dante nell’Inferno Napoletano a cura di Carlo Faiello</w:t>
      </w:r>
      <w:r w:rsidRPr="000705EE">
        <w:rPr>
          <w:rFonts w:ascii="Times New Roman" w:hAnsi="Times New Roman" w:cs="Times New Roman"/>
          <w:sz w:val="24"/>
          <w:szCs w:val="24"/>
        </w:rPr>
        <w:t xml:space="preserve"> - </w:t>
      </w:r>
      <w:r w:rsidRPr="008F7F17">
        <w:rPr>
          <w:rFonts w:ascii="Times New Roman" w:hAnsi="Times New Roman" w:cs="Times New Roman"/>
          <w:sz w:val="24"/>
          <w:szCs w:val="24"/>
        </w:rPr>
        <w:t>una speciale rilettura del capolavoro dantesco. </w:t>
      </w:r>
    </w:p>
    <w:p w14:paraId="6CECD067" w14:textId="5442C9B3" w:rsidR="008F7F17" w:rsidRPr="008F7F17" w:rsidRDefault="008F7F17" w:rsidP="00427A0F">
      <w:pPr>
        <w:jc w:val="both"/>
        <w:rPr>
          <w:rFonts w:ascii="Times New Roman" w:hAnsi="Times New Roman" w:cs="Times New Roman"/>
          <w:sz w:val="24"/>
          <w:szCs w:val="24"/>
        </w:rPr>
      </w:pPr>
      <w:r w:rsidRPr="000705EE">
        <w:rPr>
          <w:rFonts w:ascii="Times New Roman" w:hAnsi="Times New Roman" w:cs="Times New Roman"/>
          <w:noProof/>
          <w:sz w:val="24"/>
          <w:szCs w:val="24"/>
        </w:rPr>
        <w:drawing>
          <wp:anchor distT="0" distB="0" distL="114300" distR="114300" simplePos="0" relativeHeight="251659264" behindDoc="0" locked="0" layoutInCell="1" allowOverlap="1" wp14:anchorId="2583BB5B" wp14:editId="34BA21E5">
            <wp:simplePos x="0" y="0"/>
            <wp:positionH relativeFrom="margin">
              <wp:posOffset>45720</wp:posOffset>
            </wp:positionH>
            <wp:positionV relativeFrom="paragraph">
              <wp:posOffset>11430</wp:posOffset>
            </wp:positionV>
            <wp:extent cx="2522478" cy="3460750"/>
            <wp:effectExtent l="0" t="0" r="0" b="6350"/>
            <wp:wrapThrough wrapText="bothSides">
              <wp:wrapPolygon edited="0">
                <wp:start x="0" y="0"/>
                <wp:lineTo x="0" y="21521"/>
                <wp:lineTo x="21372" y="21521"/>
                <wp:lineTo x="21372" y="0"/>
                <wp:lineTo x="0" y="0"/>
              </wp:wrapPolygon>
            </wp:wrapThrough>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22478" cy="3460750"/>
                    </a:xfrm>
                    <a:prstGeom prst="rect">
                      <a:avLst/>
                    </a:prstGeom>
                  </pic:spPr>
                </pic:pic>
              </a:graphicData>
            </a:graphic>
          </wp:anchor>
        </w:drawing>
      </w:r>
      <w:r w:rsidR="00804508">
        <w:rPr>
          <w:rFonts w:ascii="Times New Roman" w:hAnsi="Times New Roman" w:cs="Times New Roman"/>
          <w:sz w:val="24"/>
          <w:szCs w:val="24"/>
        </w:rPr>
        <w:t>Programma di sala:</w:t>
      </w:r>
    </w:p>
    <w:p w14:paraId="396A2EBC" w14:textId="77777777" w:rsidR="002D2000" w:rsidRDefault="008F7F17" w:rsidP="00287B6D">
      <w:pPr>
        <w:pStyle w:val="Paragrafoelenco"/>
        <w:numPr>
          <w:ilvl w:val="0"/>
          <w:numId w:val="1"/>
        </w:numPr>
        <w:rPr>
          <w:rFonts w:ascii="Times New Roman" w:hAnsi="Times New Roman" w:cs="Times New Roman"/>
          <w:sz w:val="24"/>
          <w:szCs w:val="24"/>
        </w:rPr>
      </w:pPr>
      <w:r w:rsidRPr="002D2000">
        <w:rPr>
          <w:rFonts w:ascii="Times New Roman" w:hAnsi="Times New Roman" w:cs="Times New Roman"/>
          <w:sz w:val="24"/>
          <w:szCs w:val="24"/>
        </w:rPr>
        <w:t xml:space="preserve">Lettura </w:t>
      </w:r>
      <w:r w:rsidR="00804508" w:rsidRPr="002D2000">
        <w:rPr>
          <w:rFonts w:ascii="Times New Roman" w:hAnsi="Times New Roman" w:cs="Times New Roman"/>
          <w:sz w:val="24"/>
          <w:szCs w:val="24"/>
        </w:rPr>
        <w:t xml:space="preserve">del </w:t>
      </w:r>
      <w:r w:rsidRPr="002D2000">
        <w:rPr>
          <w:rFonts w:ascii="Times New Roman" w:hAnsi="Times New Roman" w:cs="Times New Roman"/>
          <w:sz w:val="24"/>
          <w:szCs w:val="24"/>
        </w:rPr>
        <w:t xml:space="preserve">Canto V _ La </w:t>
      </w:r>
      <w:r w:rsidRPr="002D2000">
        <w:rPr>
          <w:rFonts w:ascii="Times New Roman" w:hAnsi="Times New Roman" w:cs="Times New Roman"/>
          <w:i/>
          <w:iCs/>
          <w:sz w:val="24"/>
          <w:szCs w:val="24"/>
        </w:rPr>
        <w:t xml:space="preserve">Divina Commedia </w:t>
      </w:r>
      <w:r w:rsidRPr="002D2000">
        <w:rPr>
          <w:rFonts w:ascii="Times New Roman" w:hAnsi="Times New Roman" w:cs="Times New Roman"/>
          <w:sz w:val="24"/>
          <w:szCs w:val="24"/>
        </w:rPr>
        <w:t>in Napoletano di Matilde Pierro</w:t>
      </w:r>
      <w:r w:rsidR="00804508" w:rsidRPr="002D2000">
        <w:rPr>
          <w:rFonts w:ascii="Times New Roman" w:hAnsi="Times New Roman" w:cs="Times New Roman"/>
          <w:sz w:val="24"/>
          <w:szCs w:val="24"/>
        </w:rPr>
        <w:br/>
      </w:r>
      <w:r w:rsidRPr="002D2000">
        <w:rPr>
          <w:rFonts w:ascii="Times New Roman" w:hAnsi="Times New Roman" w:cs="Times New Roman"/>
          <w:sz w:val="24"/>
          <w:szCs w:val="24"/>
        </w:rPr>
        <w:t xml:space="preserve">2) </w:t>
      </w:r>
      <w:r w:rsidRPr="002D2000">
        <w:rPr>
          <w:rFonts w:ascii="Times New Roman" w:hAnsi="Times New Roman" w:cs="Times New Roman"/>
          <w:i/>
          <w:iCs/>
          <w:sz w:val="24"/>
          <w:szCs w:val="24"/>
        </w:rPr>
        <w:t>Ah! l’ammore</w:t>
      </w:r>
      <w:r w:rsidRPr="002D2000">
        <w:rPr>
          <w:rFonts w:ascii="Times New Roman" w:hAnsi="Times New Roman" w:cs="Times New Roman"/>
          <w:sz w:val="24"/>
          <w:szCs w:val="24"/>
        </w:rPr>
        <w:t xml:space="preserve"> di Carlo Faiello </w:t>
      </w:r>
    </w:p>
    <w:p w14:paraId="2F7AADF1" w14:textId="726575EE" w:rsidR="002D2000" w:rsidRPr="002D2000" w:rsidRDefault="008F7F17" w:rsidP="002D2000">
      <w:pPr>
        <w:pStyle w:val="Paragrafoelenco"/>
        <w:rPr>
          <w:rFonts w:ascii="Times New Roman" w:hAnsi="Times New Roman" w:cs="Times New Roman"/>
          <w:sz w:val="24"/>
          <w:szCs w:val="24"/>
        </w:rPr>
      </w:pPr>
      <w:r w:rsidRPr="002D2000">
        <w:rPr>
          <w:rFonts w:ascii="Times New Roman" w:hAnsi="Times New Roman" w:cs="Times New Roman"/>
          <w:sz w:val="24"/>
          <w:szCs w:val="24"/>
        </w:rPr>
        <w:t xml:space="preserve">3) Lettura di </w:t>
      </w:r>
      <w:r w:rsidRPr="002D2000">
        <w:rPr>
          <w:rFonts w:ascii="Times New Roman" w:hAnsi="Times New Roman" w:cs="Times New Roman"/>
          <w:i/>
          <w:iCs/>
          <w:sz w:val="24"/>
          <w:szCs w:val="24"/>
        </w:rPr>
        <w:t>Pulicinella dall’Inferno</w:t>
      </w:r>
      <w:r w:rsidRPr="002D2000">
        <w:rPr>
          <w:rFonts w:ascii="Times New Roman" w:hAnsi="Times New Roman" w:cs="Times New Roman"/>
          <w:sz w:val="24"/>
          <w:szCs w:val="24"/>
        </w:rPr>
        <w:t xml:space="preserve"> di Pasquale Ruocco (</w:t>
      </w:r>
      <w:r w:rsidR="002D2000" w:rsidRPr="002D2000">
        <w:rPr>
          <w:rFonts w:ascii="Times New Roman" w:hAnsi="Times New Roman" w:cs="Times New Roman"/>
          <w:sz w:val="24"/>
          <w:szCs w:val="24"/>
        </w:rPr>
        <w:t>d</w:t>
      </w:r>
      <w:r w:rsidRPr="002D2000">
        <w:rPr>
          <w:rFonts w:ascii="Times New Roman" w:hAnsi="Times New Roman" w:cs="Times New Roman"/>
          <w:sz w:val="24"/>
          <w:szCs w:val="24"/>
        </w:rPr>
        <w:t>al Canto XXXIII _ Tragedia del Conte Ugolino)</w:t>
      </w:r>
      <w:r w:rsidR="00804508" w:rsidRPr="002D2000">
        <w:rPr>
          <w:rFonts w:ascii="Times New Roman" w:hAnsi="Times New Roman" w:cs="Times New Roman"/>
          <w:sz w:val="24"/>
          <w:szCs w:val="24"/>
        </w:rPr>
        <w:br/>
      </w:r>
      <w:r w:rsidRPr="002D2000">
        <w:rPr>
          <w:rFonts w:ascii="Times New Roman" w:hAnsi="Times New Roman" w:cs="Times New Roman"/>
          <w:sz w:val="24"/>
          <w:szCs w:val="24"/>
        </w:rPr>
        <w:t xml:space="preserve">4) </w:t>
      </w:r>
      <w:r w:rsidRPr="002D2000">
        <w:rPr>
          <w:rFonts w:ascii="Times New Roman" w:hAnsi="Times New Roman" w:cs="Times New Roman"/>
          <w:i/>
          <w:iCs/>
          <w:sz w:val="24"/>
          <w:szCs w:val="24"/>
        </w:rPr>
        <w:t>Pulcinella _ È vivo mò</w:t>
      </w:r>
      <w:r w:rsidRPr="002D2000">
        <w:rPr>
          <w:rFonts w:ascii="Times New Roman" w:hAnsi="Times New Roman" w:cs="Times New Roman"/>
          <w:sz w:val="24"/>
          <w:szCs w:val="24"/>
        </w:rPr>
        <w:t xml:space="preserve"> di Carlo Faiello </w:t>
      </w:r>
    </w:p>
    <w:p w14:paraId="1BED28A2" w14:textId="095225A4" w:rsidR="008F7F17" w:rsidRPr="008F7F17" w:rsidRDefault="008F7F17" w:rsidP="00804508">
      <w:pPr>
        <w:rPr>
          <w:rFonts w:ascii="Times New Roman" w:hAnsi="Times New Roman" w:cs="Times New Roman"/>
          <w:sz w:val="24"/>
          <w:szCs w:val="24"/>
        </w:rPr>
      </w:pPr>
      <w:r w:rsidRPr="008F7F17">
        <w:rPr>
          <w:rFonts w:ascii="Times New Roman" w:hAnsi="Times New Roman" w:cs="Times New Roman"/>
          <w:sz w:val="24"/>
          <w:szCs w:val="24"/>
        </w:rPr>
        <w:t>5)</w:t>
      </w:r>
      <w:r w:rsidRPr="002D2000">
        <w:rPr>
          <w:rFonts w:ascii="Times New Roman" w:hAnsi="Times New Roman" w:cs="Times New Roman"/>
          <w:i/>
          <w:iCs/>
          <w:sz w:val="24"/>
          <w:szCs w:val="24"/>
        </w:rPr>
        <w:t xml:space="preserve">’O riavulo stanotte’ </w:t>
      </w:r>
      <w:r w:rsidRPr="008F7F17">
        <w:rPr>
          <w:rFonts w:ascii="Times New Roman" w:hAnsi="Times New Roman" w:cs="Times New Roman"/>
          <w:sz w:val="24"/>
          <w:szCs w:val="24"/>
        </w:rPr>
        <w:t>di Carlo Faiello </w:t>
      </w:r>
    </w:p>
    <w:p w14:paraId="251DFE9D" w14:textId="04D680D6" w:rsidR="00427A0F" w:rsidRPr="00A40E19" w:rsidRDefault="008F7F17" w:rsidP="00427A0F">
      <w:pPr>
        <w:jc w:val="both"/>
        <w:rPr>
          <w:rFonts w:ascii="Times New Roman" w:hAnsi="Times New Roman" w:cs="Times New Roman"/>
          <w:i/>
          <w:iCs/>
          <w:sz w:val="24"/>
          <w:szCs w:val="24"/>
        </w:rPr>
      </w:pPr>
      <w:r w:rsidRPr="008F7F17">
        <w:rPr>
          <w:rFonts w:ascii="Times New Roman" w:hAnsi="Times New Roman" w:cs="Times New Roman"/>
          <w:i/>
          <w:iCs/>
          <w:sz w:val="24"/>
          <w:szCs w:val="24"/>
        </w:rPr>
        <w:t>Durata: 30 Minuti circa</w:t>
      </w:r>
    </w:p>
    <w:p w14:paraId="4AA3BB6E" w14:textId="6466BA48" w:rsidR="00804508" w:rsidRDefault="00427A0F" w:rsidP="005713F4">
      <w:pPr>
        <w:rPr>
          <w:rFonts w:ascii="Times New Roman" w:hAnsi="Times New Roman" w:cs="Times New Roman"/>
          <w:sz w:val="24"/>
          <w:szCs w:val="24"/>
        </w:rPr>
      </w:pPr>
      <w:r w:rsidRPr="00427A0F">
        <w:rPr>
          <w:rFonts w:ascii="Times New Roman" w:hAnsi="Times New Roman" w:cs="Times New Roman"/>
          <w:b/>
          <w:bCs/>
          <w:sz w:val="24"/>
          <w:szCs w:val="24"/>
        </w:rPr>
        <w:t>Carlo Faiello</w:t>
      </w:r>
      <w:r>
        <w:rPr>
          <w:rFonts w:ascii="Times New Roman" w:hAnsi="Times New Roman" w:cs="Times New Roman"/>
          <w:sz w:val="24"/>
          <w:szCs w:val="24"/>
        </w:rPr>
        <w:t xml:space="preserve"> è cantautore, compositore e musicologo. Inizia la propria carriera con l’orchestra di Roberto De Simone e per anni conta tra i membri della Nuova Compagnia di Canto Popolare, per la quale scrive e compone </w:t>
      </w:r>
      <w:r>
        <w:rPr>
          <w:rFonts w:ascii="Times New Roman" w:hAnsi="Times New Roman" w:cs="Times New Roman"/>
          <w:i/>
          <w:iCs/>
          <w:sz w:val="24"/>
          <w:szCs w:val="24"/>
        </w:rPr>
        <w:t xml:space="preserve">Pe Dispietto </w:t>
      </w:r>
      <w:r>
        <w:rPr>
          <w:rFonts w:ascii="Times New Roman" w:hAnsi="Times New Roman" w:cs="Times New Roman"/>
          <w:sz w:val="24"/>
          <w:szCs w:val="24"/>
        </w:rPr>
        <w:t xml:space="preserve">che vincerà il premio della critica al festival di Sanremo. </w:t>
      </w:r>
      <w:r w:rsidR="000B0B9D">
        <w:rPr>
          <w:rFonts w:ascii="Times New Roman" w:hAnsi="Times New Roman" w:cs="Times New Roman"/>
          <w:sz w:val="24"/>
          <w:szCs w:val="24"/>
        </w:rPr>
        <w:t>Lina Sastri, Roberto Murolo e altr</w:t>
      </w:r>
      <w:r w:rsidR="00804508">
        <w:rPr>
          <w:rFonts w:ascii="Times New Roman" w:hAnsi="Times New Roman" w:cs="Times New Roman"/>
          <w:sz w:val="24"/>
          <w:szCs w:val="24"/>
        </w:rPr>
        <w:t>i</w:t>
      </w:r>
      <w:r>
        <w:rPr>
          <w:rFonts w:ascii="Times New Roman" w:hAnsi="Times New Roman" w:cs="Times New Roman"/>
          <w:sz w:val="24"/>
          <w:szCs w:val="24"/>
        </w:rPr>
        <w:t xml:space="preserve"> artisti di spicco nel panorama della musica napoletana</w:t>
      </w:r>
      <w:r w:rsidR="000B0B9D">
        <w:rPr>
          <w:rFonts w:ascii="Times New Roman" w:hAnsi="Times New Roman" w:cs="Times New Roman"/>
          <w:sz w:val="24"/>
          <w:szCs w:val="24"/>
        </w:rPr>
        <w:t xml:space="preserve"> hanno collaborato con lui.</w:t>
      </w:r>
    </w:p>
    <w:p w14:paraId="486A93CC" w14:textId="355C239F" w:rsidR="00A86944" w:rsidRDefault="00804508" w:rsidP="005713F4">
      <w:pPr>
        <w:rPr>
          <w:rFonts w:ascii="Times New Roman" w:hAnsi="Times New Roman" w:cs="Times New Roman"/>
          <w:sz w:val="24"/>
          <w:szCs w:val="24"/>
        </w:rPr>
      </w:pPr>
      <w:r w:rsidRPr="00A747EF">
        <w:rPr>
          <w:rFonts w:ascii="Times New Roman" w:hAnsi="Times New Roman" w:cs="Times New Roman"/>
          <w:b/>
          <w:bCs/>
          <w:sz w:val="24"/>
          <w:szCs w:val="24"/>
        </w:rPr>
        <w:t>Sonia De Rosa</w:t>
      </w:r>
      <w:r>
        <w:rPr>
          <w:rFonts w:ascii="Times New Roman" w:hAnsi="Times New Roman" w:cs="Times New Roman"/>
          <w:sz w:val="24"/>
          <w:szCs w:val="24"/>
        </w:rPr>
        <w:t xml:space="preserve"> è attrice e cantante.</w:t>
      </w:r>
      <w:r w:rsidR="00A747EF">
        <w:rPr>
          <w:rFonts w:ascii="Times New Roman" w:hAnsi="Times New Roman" w:cs="Times New Roman"/>
          <w:sz w:val="24"/>
          <w:szCs w:val="24"/>
        </w:rPr>
        <w:t xml:space="preserve"> Si esibisce in importanti eventi musicali e teatrali in terra campana, fra cui la recente edizione della “Notte della Tammorra” con Carlo Faiello. </w:t>
      </w:r>
      <w:r w:rsidR="00A747EF">
        <w:rPr>
          <w:rFonts w:ascii="Times New Roman" w:hAnsi="Times New Roman" w:cs="Times New Roman"/>
          <w:sz w:val="24"/>
          <w:szCs w:val="24"/>
        </w:rPr>
        <w:br/>
      </w:r>
      <w:r w:rsidRPr="00804508">
        <w:rPr>
          <w:rFonts w:ascii="Times New Roman" w:hAnsi="Times New Roman" w:cs="Times New Roman"/>
          <w:b/>
          <w:bCs/>
          <w:sz w:val="24"/>
          <w:szCs w:val="24"/>
        </w:rPr>
        <w:t>Gennaro Monti</w:t>
      </w:r>
      <w:r>
        <w:rPr>
          <w:rFonts w:ascii="Times New Roman" w:hAnsi="Times New Roman" w:cs="Times New Roman"/>
          <w:sz w:val="24"/>
          <w:szCs w:val="24"/>
        </w:rPr>
        <w:t xml:space="preserve"> è attore, cantante</w:t>
      </w:r>
      <w:r w:rsidR="00275BB7">
        <w:rPr>
          <w:rFonts w:ascii="Times New Roman" w:hAnsi="Times New Roman" w:cs="Times New Roman"/>
          <w:sz w:val="24"/>
          <w:szCs w:val="24"/>
        </w:rPr>
        <w:t>, musicista e regista.</w:t>
      </w:r>
      <w:r>
        <w:rPr>
          <w:rFonts w:ascii="Times New Roman" w:hAnsi="Times New Roman" w:cs="Times New Roman"/>
          <w:sz w:val="24"/>
          <w:szCs w:val="24"/>
        </w:rPr>
        <w:t xml:space="preserve"> </w:t>
      </w:r>
      <w:r w:rsidR="00275BB7">
        <w:rPr>
          <w:rFonts w:ascii="Times New Roman" w:hAnsi="Times New Roman" w:cs="Times New Roman"/>
          <w:sz w:val="24"/>
          <w:szCs w:val="24"/>
        </w:rPr>
        <w:t xml:space="preserve">Mette in scena “La Notte dei Racconti Magici” nel 2022 e collabora con Carlo Faiello </w:t>
      </w:r>
      <w:r w:rsidR="00A747EF">
        <w:rPr>
          <w:rFonts w:ascii="Times New Roman" w:hAnsi="Times New Roman" w:cs="Times New Roman"/>
          <w:sz w:val="24"/>
          <w:szCs w:val="24"/>
        </w:rPr>
        <w:t>come assistente regista per diversi spettacoli</w:t>
      </w:r>
      <w:r w:rsidR="00275BB7">
        <w:rPr>
          <w:rFonts w:ascii="Times New Roman" w:hAnsi="Times New Roman" w:cs="Times New Roman"/>
          <w:sz w:val="24"/>
          <w:szCs w:val="24"/>
        </w:rPr>
        <w:t>.</w:t>
      </w:r>
      <w:r w:rsidR="00A747EF">
        <w:rPr>
          <w:rFonts w:ascii="Times New Roman" w:hAnsi="Times New Roman" w:cs="Times New Roman"/>
          <w:sz w:val="24"/>
          <w:szCs w:val="24"/>
        </w:rPr>
        <w:br/>
      </w:r>
      <w:r w:rsidRPr="00A747EF">
        <w:rPr>
          <w:rFonts w:ascii="Times New Roman" w:hAnsi="Times New Roman" w:cs="Times New Roman"/>
          <w:b/>
          <w:bCs/>
          <w:sz w:val="24"/>
          <w:szCs w:val="24"/>
        </w:rPr>
        <w:t>Pina Valentino</w:t>
      </w:r>
      <w:r>
        <w:rPr>
          <w:rFonts w:ascii="Times New Roman" w:hAnsi="Times New Roman" w:cs="Times New Roman"/>
          <w:sz w:val="24"/>
          <w:szCs w:val="24"/>
        </w:rPr>
        <w:t xml:space="preserve"> è </w:t>
      </w:r>
      <w:r w:rsidR="00A747EF">
        <w:rPr>
          <w:rFonts w:ascii="Times New Roman" w:hAnsi="Times New Roman" w:cs="Times New Roman"/>
          <w:sz w:val="24"/>
          <w:szCs w:val="24"/>
        </w:rPr>
        <w:t xml:space="preserve">percussionista e partecipa a numerosi eventi di musica popolare come “Ballanza” e “La Notte della Tammorra” con Carlo Faiello. </w:t>
      </w:r>
      <w:r w:rsidR="000B0B9D">
        <w:rPr>
          <w:rFonts w:ascii="Times New Roman" w:hAnsi="Times New Roman" w:cs="Times New Roman"/>
          <w:sz w:val="24"/>
          <w:szCs w:val="24"/>
        </w:rPr>
        <w:br/>
      </w:r>
      <w:r w:rsidR="00A86944" w:rsidRPr="000705EE">
        <w:rPr>
          <w:rFonts w:ascii="Times New Roman" w:hAnsi="Times New Roman" w:cs="Times New Roman"/>
          <w:sz w:val="24"/>
          <w:szCs w:val="24"/>
        </w:rPr>
        <w:t>https://www.domusars.it/</w:t>
      </w:r>
      <w:r w:rsidR="00A86944" w:rsidRPr="000705EE">
        <w:rPr>
          <w:rFonts w:ascii="Times New Roman" w:hAnsi="Times New Roman" w:cs="Times New Roman"/>
          <w:sz w:val="24"/>
          <w:szCs w:val="24"/>
        </w:rPr>
        <w:br/>
      </w:r>
    </w:p>
    <w:p w14:paraId="295952C6" w14:textId="1423076B" w:rsidR="00427A0F" w:rsidRDefault="00427A0F" w:rsidP="00427A0F">
      <w:pPr>
        <w:jc w:val="center"/>
        <w:rPr>
          <w:rFonts w:ascii="Times New Roman" w:hAnsi="Times New Roman" w:cs="Times New Roman"/>
          <w:sz w:val="24"/>
          <w:szCs w:val="24"/>
        </w:rPr>
      </w:pPr>
      <w:r>
        <w:rPr>
          <w:rFonts w:ascii="Times New Roman" w:hAnsi="Times New Roman" w:cs="Times New Roman"/>
          <w:sz w:val="24"/>
          <w:szCs w:val="24"/>
        </w:rPr>
        <w:br w:type="page"/>
      </w:r>
      <w:r w:rsidRPr="000705EE">
        <w:rPr>
          <w:rFonts w:ascii="Times New Roman" w:hAnsi="Times New Roman" w:cs="Times New Roman"/>
          <w:b/>
          <w:bCs/>
          <w:sz w:val="30"/>
          <w:szCs w:val="30"/>
        </w:rPr>
        <w:lastRenderedPageBreak/>
        <w:t>Programma dell’evento – Sabato 29 ottobre 2022</w:t>
      </w:r>
      <w:r>
        <w:rPr>
          <w:rFonts w:ascii="Times New Roman" w:hAnsi="Times New Roman" w:cs="Times New Roman"/>
          <w:b/>
          <w:bCs/>
          <w:sz w:val="30"/>
          <w:szCs w:val="30"/>
        </w:rPr>
        <w:br/>
      </w:r>
      <w:r>
        <w:rPr>
          <w:rFonts w:ascii="Times New Roman" w:hAnsi="Times New Roman" w:cs="Times New Roman"/>
          <w:b/>
          <w:bCs/>
          <w:sz w:val="28"/>
          <w:szCs w:val="28"/>
        </w:rPr>
        <w:t>Ore 20</w:t>
      </w:r>
      <w:r w:rsidRPr="003A7CAB">
        <w:rPr>
          <w:rFonts w:ascii="Times New Roman" w:hAnsi="Times New Roman" w:cs="Times New Roman"/>
          <w:b/>
          <w:bCs/>
          <w:sz w:val="28"/>
          <w:szCs w:val="28"/>
        </w:rPr>
        <w:t>.00 Dante</w:t>
      </w:r>
      <w:r>
        <w:rPr>
          <w:rFonts w:ascii="Times New Roman" w:hAnsi="Times New Roman" w:cs="Times New Roman"/>
          <w:b/>
          <w:bCs/>
          <w:sz w:val="28"/>
          <w:szCs w:val="28"/>
        </w:rPr>
        <w:t>, Mazzini, la Musica e le Stelle (e una chitarra napoletana)</w:t>
      </w:r>
    </w:p>
    <w:p w14:paraId="762887F6" w14:textId="1F1D9BFC" w:rsidR="00A24DAD" w:rsidRPr="000705EE" w:rsidRDefault="00A86944" w:rsidP="00A24DAD">
      <w:pPr>
        <w:rPr>
          <w:rFonts w:ascii="Times New Roman" w:hAnsi="Times New Roman" w:cs="Times New Roman"/>
          <w:sz w:val="24"/>
          <w:szCs w:val="24"/>
        </w:rPr>
      </w:pPr>
      <w:r w:rsidRPr="000705EE">
        <w:rPr>
          <w:rFonts w:ascii="Times New Roman" w:hAnsi="Times New Roman" w:cs="Times New Roman"/>
          <w:sz w:val="24"/>
          <w:szCs w:val="24"/>
        </w:rPr>
        <w:t>C</w:t>
      </w:r>
      <w:r w:rsidR="00A24DAD" w:rsidRPr="000705EE">
        <w:rPr>
          <w:rFonts w:ascii="Times New Roman" w:hAnsi="Times New Roman" w:cs="Times New Roman"/>
          <w:sz w:val="24"/>
          <w:szCs w:val="24"/>
        </w:rPr>
        <w:t>onferenza-concerto di e con Rossella Bonfatti</w:t>
      </w:r>
      <w:r w:rsidRPr="000705EE">
        <w:rPr>
          <w:rFonts w:ascii="Times New Roman" w:hAnsi="Times New Roman" w:cs="Times New Roman"/>
          <w:sz w:val="24"/>
          <w:szCs w:val="24"/>
        </w:rPr>
        <w:t xml:space="preserve"> </w:t>
      </w:r>
      <w:r w:rsidR="00A24DAD" w:rsidRPr="000705EE">
        <w:rPr>
          <w:rFonts w:ascii="Times New Roman" w:hAnsi="Times New Roman" w:cs="Times New Roman"/>
          <w:sz w:val="24"/>
          <w:szCs w:val="24"/>
        </w:rPr>
        <w:t xml:space="preserve">e Marco Battaglia. </w:t>
      </w:r>
      <w:r w:rsidR="00427A0F">
        <w:rPr>
          <w:rFonts w:ascii="Times New Roman" w:hAnsi="Times New Roman" w:cs="Times New Roman"/>
          <w:sz w:val="24"/>
          <w:szCs w:val="24"/>
        </w:rPr>
        <w:br/>
      </w:r>
      <w:r w:rsidR="00A24DAD" w:rsidRPr="000705EE">
        <w:rPr>
          <w:rFonts w:ascii="Times New Roman" w:hAnsi="Times New Roman" w:cs="Times New Roman"/>
          <w:sz w:val="24"/>
          <w:szCs w:val="24"/>
        </w:rPr>
        <w:t>Musiche di Paganini, Giuliani, Zani de’ Ferranti e Legnani.</w:t>
      </w:r>
    </w:p>
    <w:p w14:paraId="7A79758E" w14:textId="4FD49D45" w:rsidR="00D1121D" w:rsidRDefault="004D03AF" w:rsidP="005713F4">
      <w:pPr>
        <w:jc w:val="both"/>
        <w:rPr>
          <w:rFonts w:ascii="Times New Roman" w:hAnsi="Times New Roman" w:cs="Times New Roman"/>
          <w:sz w:val="24"/>
          <w:szCs w:val="24"/>
        </w:rPr>
      </w:pPr>
      <w:r w:rsidRPr="000705EE">
        <w:rPr>
          <w:rFonts w:ascii="Times New Roman" w:hAnsi="Times New Roman" w:cs="Times New Roman"/>
          <w:sz w:val="24"/>
          <w:szCs w:val="24"/>
        </w:rPr>
        <w:t>Napoli incontra Mazzini in una serata di musica e cultura, storia e poesia, tra le note musicali e le pagine dei libri che hanno "fatto" l'Italia e gli italiani. Da Dante a Foscolo a Paganini e oltre, la poliedrica studiosa Rossella Bonfatti e il virtuoso chitarrista classico Marco Battaglia ci conducono in un'immersione nel cuore dell'Ottocento, quando aspirazioni politiche e spirituali e malinconie d'esilio si mescolavano nel cuore del patriota. La conferenza-concerto "Dante, Mazzini, la Musica e le Stelle"</w:t>
      </w:r>
      <w:r w:rsidR="006E2066">
        <w:rPr>
          <w:rFonts w:ascii="Times New Roman" w:hAnsi="Times New Roman" w:cs="Times New Roman"/>
          <w:sz w:val="24"/>
          <w:szCs w:val="24"/>
        </w:rPr>
        <w:t>, patrocinata dal comitato per la celebrazione dei 150 anni dalla morte di Mazzini,</w:t>
      </w:r>
      <w:r w:rsidRPr="000705EE">
        <w:rPr>
          <w:rFonts w:ascii="Times New Roman" w:hAnsi="Times New Roman" w:cs="Times New Roman"/>
          <w:sz w:val="24"/>
          <w:szCs w:val="24"/>
        </w:rPr>
        <w:t xml:space="preserve"> ci avvicina a questa figura nei suoi ideali e nelle sue battaglie, ma anche nelle sue passioni artistiche, come quella per la musica che, come i libri, fu il solo grande conforto nei periodi d'esilio dalla patria. </w:t>
      </w:r>
    </w:p>
    <w:p w14:paraId="313D7FA4" w14:textId="3FA8C3C9" w:rsidR="00D1121D" w:rsidRPr="00D1121D" w:rsidRDefault="00D1121D" w:rsidP="00A24DAD">
      <w:pPr>
        <w:rPr>
          <w:rFonts w:ascii="Times New Roman" w:hAnsi="Times New Roman" w:cs="Times New Roman"/>
          <w:b/>
          <w:bCs/>
          <w:sz w:val="26"/>
          <w:szCs w:val="26"/>
        </w:rPr>
      </w:pPr>
      <w:r w:rsidRPr="00D1121D">
        <w:rPr>
          <w:rFonts w:ascii="Times New Roman" w:hAnsi="Times New Roman" w:cs="Times New Roman"/>
          <w:b/>
          <w:bCs/>
          <w:sz w:val="26"/>
          <w:szCs w:val="26"/>
        </w:rPr>
        <w:t>Dante, Mazzini e l’Europa insepolta</w:t>
      </w:r>
    </w:p>
    <w:p w14:paraId="1D991D0B" w14:textId="49347F08" w:rsidR="00427A0F" w:rsidRDefault="00D1121D" w:rsidP="00D1121D">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14:anchorId="6864DF40" wp14:editId="35975B8A">
            <wp:simplePos x="0" y="0"/>
            <wp:positionH relativeFrom="column">
              <wp:posOffset>72390</wp:posOffset>
            </wp:positionH>
            <wp:positionV relativeFrom="paragraph">
              <wp:posOffset>10795</wp:posOffset>
            </wp:positionV>
            <wp:extent cx="2833344" cy="4007484"/>
            <wp:effectExtent l="0" t="0" r="5715" b="0"/>
            <wp:wrapThrough wrapText="bothSides">
              <wp:wrapPolygon edited="0">
                <wp:start x="0" y="0"/>
                <wp:lineTo x="0" y="21463"/>
                <wp:lineTo x="21498" y="21463"/>
                <wp:lineTo x="21498" y="0"/>
                <wp:lineTo x="0" y="0"/>
              </wp:wrapPolygon>
            </wp:wrapThrough>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33344" cy="4007484"/>
                    </a:xfrm>
                    <a:prstGeom prst="rect">
                      <a:avLst/>
                    </a:prstGeom>
                  </pic:spPr>
                </pic:pic>
              </a:graphicData>
            </a:graphic>
          </wp:anchor>
        </w:drawing>
      </w:r>
      <w:r w:rsidR="004D03AF" w:rsidRPr="000705EE">
        <w:rPr>
          <w:rFonts w:ascii="Times New Roman" w:hAnsi="Times New Roman" w:cs="Times New Roman"/>
          <w:sz w:val="24"/>
          <w:szCs w:val="24"/>
        </w:rPr>
        <w:t>La</w:t>
      </w:r>
      <w:r w:rsidR="00061E1F">
        <w:rPr>
          <w:rFonts w:ascii="Times New Roman" w:hAnsi="Times New Roman" w:cs="Times New Roman"/>
          <w:sz w:val="24"/>
          <w:szCs w:val="24"/>
        </w:rPr>
        <w:t xml:space="preserve"> prima parte della serata sarà dedicata all’appassionante conferenza data dalla studiosa e</w:t>
      </w:r>
      <w:r w:rsidR="004D03AF" w:rsidRPr="000705EE">
        <w:rPr>
          <w:rFonts w:ascii="Times New Roman" w:hAnsi="Times New Roman" w:cs="Times New Roman"/>
          <w:sz w:val="24"/>
          <w:szCs w:val="24"/>
        </w:rPr>
        <w:t xml:space="preserve"> specialista dell’Ottocento Rossella Bonfatti dell’Università di Verona</w:t>
      </w:r>
      <w:r w:rsidR="00061E1F">
        <w:rPr>
          <w:rFonts w:ascii="Times New Roman" w:hAnsi="Times New Roman" w:cs="Times New Roman"/>
          <w:sz w:val="24"/>
          <w:szCs w:val="24"/>
        </w:rPr>
        <w:t>, che con “Dante, Mazzini e l’Europa insepolta” ci porterà</w:t>
      </w:r>
      <w:r w:rsidR="004D03AF" w:rsidRPr="000705EE">
        <w:rPr>
          <w:rFonts w:ascii="Times New Roman" w:hAnsi="Times New Roman" w:cs="Times New Roman"/>
          <w:sz w:val="24"/>
          <w:szCs w:val="24"/>
        </w:rPr>
        <w:t xml:space="preserve"> alla scoperta delle suggestioni dantesche </w:t>
      </w:r>
      <w:r w:rsidR="00061E1F">
        <w:rPr>
          <w:rFonts w:ascii="Times New Roman" w:hAnsi="Times New Roman" w:cs="Times New Roman"/>
          <w:sz w:val="24"/>
          <w:szCs w:val="24"/>
        </w:rPr>
        <w:t>che hanno partecipato alla</w:t>
      </w:r>
      <w:r w:rsidR="004D03AF" w:rsidRPr="000705EE">
        <w:rPr>
          <w:rFonts w:ascii="Times New Roman" w:hAnsi="Times New Roman" w:cs="Times New Roman"/>
          <w:sz w:val="24"/>
          <w:szCs w:val="24"/>
        </w:rPr>
        <w:t xml:space="preserve"> formazione del </w:t>
      </w:r>
      <w:r w:rsidR="006E2066">
        <w:rPr>
          <w:rFonts w:ascii="Times New Roman" w:hAnsi="Times New Roman" w:cs="Times New Roman"/>
          <w:sz w:val="24"/>
          <w:szCs w:val="24"/>
        </w:rPr>
        <w:t xml:space="preserve">suo </w:t>
      </w:r>
      <w:r w:rsidR="004D03AF" w:rsidRPr="000705EE">
        <w:rPr>
          <w:rFonts w:ascii="Times New Roman" w:hAnsi="Times New Roman" w:cs="Times New Roman"/>
          <w:sz w:val="24"/>
          <w:szCs w:val="24"/>
        </w:rPr>
        <w:t xml:space="preserve">pensiero </w:t>
      </w:r>
      <w:r w:rsidR="006E2066">
        <w:rPr>
          <w:rFonts w:ascii="Times New Roman" w:hAnsi="Times New Roman" w:cs="Times New Roman"/>
          <w:sz w:val="24"/>
          <w:szCs w:val="24"/>
        </w:rPr>
        <w:t>sull’Italia e sull’Europa</w:t>
      </w:r>
      <w:r w:rsidR="0009100A" w:rsidRPr="000705EE">
        <w:rPr>
          <w:rFonts w:ascii="Times New Roman" w:hAnsi="Times New Roman" w:cs="Times New Roman"/>
          <w:sz w:val="24"/>
          <w:szCs w:val="24"/>
        </w:rPr>
        <w:t xml:space="preserve">. </w:t>
      </w:r>
    </w:p>
    <w:p w14:paraId="143DA026" w14:textId="4CC28B5D" w:rsidR="00F52761" w:rsidRDefault="0009100A" w:rsidP="00D1121D">
      <w:pPr>
        <w:jc w:val="both"/>
        <w:rPr>
          <w:rFonts w:ascii="Times New Roman" w:hAnsi="Times New Roman" w:cs="Times New Roman"/>
          <w:i/>
          <w:iCs/>
          <w:sz w:val="24"/>
          <w:szCs w:val="24"/>
        </w:rPr>
      </w:pPr>
      <w:r w:rsidRPr="000705EE">
        <w:rPr>
          <w:rFonts w:ascii="Times New Roman" w:hAnsi="Times New Roman" w:cs="Times New Roman"/>
          <w:sz w:val="24"/>
          <w:szCs w:val="24"/>
        </w:rPr>
        <w:br/>
      </w:r>
      <w:r w:rsidR="00061E1F">
        <w:rPr>
          <w:rFonts w:ascii="Times New Roman" w:hAnsi="Times New Roman" w:cs="Times New Roman"/>
          <w:i/>
          <w:iCs/>
          <w:sz w:val="24"/>
          <w:szCs w:val="24"/>
        </w:rPr>
        <w:t>“</w:t>
      </w:r>
      <w:r w:rsidRPr="000705EE">
        <w:rPr>
          <w:rFonts w:ascii="Times New Roman" w:hAnsi="Times New Roman" w:cs="Times New Roman"/>
          <w:i/>
          <w:iCs/>
          <w:sz w:val="24"/>
          <w:szCs w:val="24"/>
        </w:rPr>
        <w:t xml:space="preserve">Perché Mazzini incontra Dante nel pre-esilio e nell’esilio? Quale significato riveste il ‘padre della letteratura italiana’ per il ‘padre del Risorgimento’? La conferenza ripercorre la paradigmatica presenza di Dante nel pensiero politico, estetico, pedagogico di Mazzini, soffermandosi, in particolare, sulla civiltà europea intesa come federazione di “nazioni sorelle”, eredi sia della “religione civile” dell’exul immeritus sia del pensiero democratico ottocentesco. Far coincidere l’idea di </w:t>
      </w:r>
      <w:r w:rsidR="00F52761" w:rsidRPr="000705EE">
        <w:rPr>
          <w:rFonts w:ascii="Times New Roman" w:hAnsi="Times New Roman" w:cs="Times New Roman"/>
          <w:i/>
          <w:iCs/>
          <w:sz w:val="24"/>
          <w:szCs w:val="24"/>
        </w:rPr>
        <w:t>“</w:t>
      </w:r>
      <w:r w:rsidRPr="000705EE">
        <w:rPr>
          <w:rFonts w:ascii="Times New Roman" w:hAnsi="Times New Roman" w:cs="Times New Roman"/>
          <w:i/>
          <w:iCs/>
          <w:sz w:val="24"/>
          <w:szCs w:val="24"/>
        </w:rPr>
        <w:t>unità morale dell’Europa” con la missione di Dante, insieme genius loci e genius gentis, significava eleggere, contro ogni rivoluzione mancata, i valori universali condivisi che saranno alla base della federazione futura</w:t>
      </w:r>
      <w:r w:rsidR="00061E1F">
        <w:rPr>
          <w:rFonts w:ascii="Times New Roman" w:hAnsi="Times New Roman" w:cs="Times New Roman"/>
          <w:i/>
          <w:iCs/>
          <w:sz w:val="24"/>
          <w:szCs w:val="24"/>
        </w:rPr>
        <w:t>”</w:t>
      </w:r>
      <w:r w:rsidRPr="000705EE">
        <w:rPr>
          <w:rFonts w:ascii="Times New Roman" w:hAnsi="Times New Roman" w:cs="Times New Roman"/>
          <w:i/>
          <w:iCs/>
          <w:sz w:val="24"/>
          <w:szCs w:val="24"/>
        </w:rPr>
        <w:t>.</w:t>
      </w:r>
    </w:p>
    <w:p w14:paraId="5E694720" w14:textId="38560888" w:rsidR="007F1989" w:rsidRDefault="007F1989" w:rsidP="007F1989">
      <w:pPr>
        <w:jc w:val="right"/>
        <w:rPr>
          <w:rFonts w:ascii="Times New Roman" w:hAnsi="Times New Roman" w:cs="Times New Roman"/>
          <w:i/>
          <w:iCs/>
          <w:sz w:val="24"/>
          <w:szCs w:val="24"/>
        </w:rPr>
      </w:pPr>
      <w:r>
        <w:rPr>
          <w:rFonts w:ascii="Times New Roman" w:hAnsi="Times New Roman" w:cs="Times New Roman"/>
          <w:i/>
          <w:iCs/>
          <w:sz w:val="24"/>
          <w:szCs w:val="24"/>
        </w:rPr>
        <w:t>Sintesi redatta da Rossella Bonfatti</w:t>
      </w:r>
    </w:p>
    <w:p w14:paraId="502FAE43" w14:textId="7297A7A9" w:rsidR="00061E1F" w:rsidRDefault="00061E1F" w:rsidP="00D1121D">
      <w:pPr>
        <w:jc w:val="both"/>
        <w:rPr>
          <w:rFonts w:ascii="Times New Roman" w:hAnsi="Times New Roman" w:cs="Times New Roman"/>
          <w:i/>
          <w:iCs/>
          <w:sz w:val="24"/>
          <w:szCs w:val="24"/>
        </w:rPr>
      </w:pPr>
      <w:r w:rsidRPr="00D1121D">
        <w:rPr>
          <w:rFonts w:ascii="Times New Roman" w:hAnsi="Times New Roman" w:cs="Times New Roman"/>
          <w:b/>
          <w:bCs/>
          <w:sz w:val="24"/>
          <w:szCs w:val="24"/>
        </w:rPr>
        <w:t>Rossella Bonfatti</w:t>
      </w:r>
      <w:r>
        <w:rPr>
          <w:rFonts w:ascii="Times New Roman" w:hAnsi="Times New Roman" w:cs="Times New Roman"/>
          <w:sz w:val="24"/>
          <w:szCs w:val="24"/>
        </w:rPr>
        <w:t xml:space="preserve"> è docente di letteratura italiana contemporanea presso l’Università di Verona. </w:t>
      </w:r>
      <w:r w:rsidR="00D1121D">
        <w:rPr>
          <w:rFonts w:ascii="Times New Roman" w:hAnsi="Times New Roman" w:cs="Times New Roman"/>
          <w:sz w:val="24"/>
          <w:szCs w:val="24"/>
        </w:rPr>
        <w:t xml:space="preserve">Pubblica numerosi articoli e monografie tra cui </w:t>
      </w:r>
      <w:r w:rsidR="00D1121D" w:rsidRPr="00D1121D">
        <w:rPr>
          <w:rFonts w:ascii="Times New Roman" w:hAnsi="Times New Roman" w:cs="Times New Roman"/>
          <w:i/>
          <w:iCs/>
          <w:sz w:val="24"/>
          <w:szCs w:val="24"/>
        </w:rPr>
        <w:t xml:space="preserve">Drammaturgia dell’esilio: il Risorgimento italiano fuori dai confini </w:t>
      </w:r>
      <w:r w:rsidR="00D1121D">
        <w:rPr>
          <w:rFonts w:ascii="Times New Roman" w:hAnsi="Times New Roman" w:cs="Times New Roman"/>
          <w:sz w:val="24"/>
          <w:szCs w:val="24"/>
        </w:rPr>
        <w:t xml:space="preserve">nel 2015. </w:t>
      </w:r>
      <w:r>
        <w:rPr>
          <w:rFonts w:ascii="Times New Roman" w:hAnsi="Times New Roman" w:cs="Times New Roman"/>
          <w:i/>
          <w:iCs/>
          <w:sz w:val="24"/>
          <w:szCs w:val="24"/>
        </w:rPr>
        <w:br w:type="page"/>
      </w:r>
    </w:p>
    <w:p w14:paraId="542A9C7C" w14:textId="22DA56C3" w:rsidR="00061E1F" w:rsidRPr="00D1121D" w:rsidRDefault="00D1121D" w:rsidP="00D1121D">
      <w:pPr>
        <w:rPr>
          <w:rFonts w:ascii="Times New Roman" w:hAnsi="Times New Roman" w:cs="Times New Roman"/>
          <w:b/>
          <w:bCs/>
          <w:sz w:val="28"/>
          <w:szCs w:val="28"/>
        </w:rPr>
      </w:pPr>
      <w:r w:rsidRPr="00D1121D">
        <w:rPr>
          <w:rFonts w:ascii="Times New Roman" w:hAnsi="Times New Roman" w:cs="Times New Roman"/>
          <w:b/>
          <w:bCs/>
          <w:sz w:val="28"/>
          <w:szCs w:val="28"/>
        </w:rPr>
        <w:lastRenderedPageBreak/>
        <w:t>Quando Mazzini suonava la chitarra</w:t>
      </w:r>
    </w:p>
    <w:p w14:paraId="727A27F8" w14:textId="57197C85" w:rsidR="00F52761" w:rsidRDefault="007F1989" w:rsidP="005713F4">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0" locked="0" layoutInCell="1" allowOverlap="1" wp14:anchorId="312FC619" wp14:editId="05134B13">
            <wp:simplePos x="0" y="0"/>
            <wp:positionH relativeFrom="margin">
              <wp:align>right</wp:align>
            </wp:positionH>
            <wp:positionV relativeFrom="paragraph">
              <wp:posOffset>5715</wp:posOffset>
            </wp:positionV>
            <wp:extent cx="2424170" cy="3429000"/>
            <wp:effectExtent l="0" t="0" r="0" b="0"/>
            <wp:wrapThrough wrapText="bothSides">
              <wp:wrapPolygon edited="0">
                <wp:start x="0" y="0"/>
                <wp:lineTo x="0" y="21480"/>
                <wp:lineTo x="21391" y="21480"/>
                <wp:lineTo x="21391" y="0"/>
                <wp:lineTo x="0" y="0"/>
              </wp:wrapPolygon>
            </wp:wrapThrough>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24170" cy="3429000"/>
                    </a:xfrm>
                    <a:prstGeom prst="rect">
                      <a:avLst/>
                    </a:prstGeom>
                  </pic:spPr>
                </pic:pic>
              </a:graphicData>
            </a:graphic>
          </wp:anchor>
        </w:drawing>
      </w:r>
      <w:r w:rsidR="005713F4">
        <w:rPr>
          <w:rFonts w:ascii="Times New Roman" w:hAnsi="Times New Roman" w:cs="Times New Roman"/>
          <w:sz w:val="24"/>
          <w:szCs w:val="24"/>
        </w:rPr>
        <w:t>A</w:t>
      </w:r>
      <w:r w:rsidR="00F52761" w:rsidRPr="000705EE">
        <w:rPr>
          <w:rFonts w:ascii="Times New Roman" w:hAnsi="Times New Roman" w:cs="Times New Roman"/>
          <w:sz w:val="24"/>
          <w:szCs w:val="24"/>
        </w:rPr>
        <w:t xml:space="preserve"> conclusione di una ric</w:t>
      </w:r>
      <w:r w:rsidR="00D1121D">
        <w:rPr>
          <w:rFonts w:ascii="Times New Roman" w:hAnsi="Times New Roman" w:cs="Times New Roman"/>
          <w:sz w:val="24"/>
          <w:szCs w:val="24"/>
        </w:rPr>
        <w:t>chi</w:t>
      </w:r>
      <w:r w:rsidR="00F52761" w:rsidRPr="000705EE">
        <w:rPr>
          <w:rFonts w:ascii="Times New Roman" w:hAnsi="Times New Roman" w:cs="Times New Roman"/>
          <w:sz w:val="24"/>
          <w:szCs w:val="24"/>
        </w:rPr>
        <w:t xml:space="preserve">ssima giornata di eventi culturali, il chitarrista classico Marco Battaglia ci porterà, con l’ausilio di una </w:t>
      </w:r>
      <w:r w:rsidR="00D1121D">
        <w:rPr>
          <w:rFonts w:ascii="Times New Roman" w:hAnsi="Times New Roman" w:cs="Times New Roman"/>
          <w:sz w:val="24"/>
          <w:szCs w:val="24"/>
        </w:rPr>
        <w:t>chitarra di fabbricazione napoletana</w:t>
      </w:r>
      <w:r w:rsidR="005713F4">
        <w:rPr>
          <w:rFonts w:ascii="Times New Roman" w:hAnsi="Times New Roman" w:cs="Times New Roman"/>
          <w:sz w:val="24"/>
          <w:szCs w:val="24"/>
        </w:rPr>
        <w:t xml:space="preserve"> (Gennaro Fabricatore, 1811)</w:t>
      </w:r>
      <w:r w:rsidR="00D1121D">
        <w:rPr>
          <w:rFonts w:ascii="Times New Roman" w:hAnsi="Times New Roman" w:cs="Times New Roman"/>
          <w:sz w:val="24"/>
          <w:szCs w:val="24"/>
        </w:rPr>
        <w:t xml:space="preserve"> appartenuta allo stesso Mazzini, attraverso suoni e musiche d</w:t>
      </w:r>
      <w:r w:rsidR="005713F4">
        <w:rPr>
          <w:rFonts w:ascii="Times New Roman" w:hAnsi="Times New Roman" w:cs="Times New Roman"/>
          <w:sz w:val="24"/>
          <w:szCs w:val="24"/>
        </w:rPr>
        <w:t>i autori dell’</w:t>
      </w:r>
      <w:r w:rsidR="00D1121D">
        <w:rPr>
          <w:rFonts w:ascii="Times New Roman" w:hAnsi="Times New Roman" w:cs="Times New Roman"/>
          <w:sz w:val="24"/>
          <w:szCs w:val="24"/>
        </w:rPr>
        <w:t xml:space="preserve">Ottocento. </w:t>
      </w:r>
    </w:p>
    <w:p w14:paraId="40146963" w14:textId="5033D62B" w:rsidR="00D1121D" w:rsidRDefault="007F1989" w:rsidP="007F1989">
      <w:pPr>
        <w:jc w:val="both"/>
        <w:rPr>
          <w:rFonts w:ascii="Times New Roman" w:hAnsi="Times New Roman" w:cs="Times New Roman"/>
          <w:i/>
          <w:iCs/>
          <w:sz w:val="24"/>
          <w:szCs w:val="24"/>
        </w:rPr>
      </w:pPr>
      <w:r>
        <w:rPr>
          <w:rFonts w:ascii="Times New Roman" w:hAnsi="Times New Roman" w:cs="Times New Roman"/>
          <w:i/>
          <w:iCs/>
          <w:sz w:val="24"/>
          <w:szCs w:val="24"/>
        </w:rPr>
        <w:t>“</w:t>
      </w:r>
      <w:r w:rsidR="00D1121D" w:rsidRPr="007F1989">
        <w:rPr>
          <w:rFonts w:ascii="Times New Roman" w:hAnsi="Times New Roman" w:cs="Times New Roman"/>
          <w:i/>
          <w:iCs/>
          <w:sz w:val="24"/>
          <w:szCs w:val="24"/>
        </w:rPr>
        <w:t>Dante, gli ideali mazziniani e la chitarra sono in sintesi tra gli interessi prominenti di una figura di musicista di grande rilievo nell’alveo della storia delle “sei corde”, il bolognese Marc’Aurelio Zani de’ Ferranti. Il programma comprende brani suonati su una preziosa chitarra appartenuta a Giuseppe Mazzini, una Gennaro Fabricatore, uno dei massimi liutai del secolo decimonono, attivo a Napoli, che reca l’indicazione anche dell’anno 1811. Mazzini fu un buon dilettante della chitarra come si evince dalle lettere che scrisse alla madre chiedendo spartiti per lo strumento e tanto amò il mondo dei suoni da scrivere addirittura una Filosofia della musica pubblicata sull’Italiano a Parigi nel 1836. Altri compositori, Paganini, Rossini trascritto da Giuliani e Legnani, che naturalmente Zani de’ Ferranti studiò e influenzarono la sua produzione, incorniciano idealmente il periodo a cavallo tra lo stile del Bel Canto, che raggiunge un suo culmine espressivo nell’epoca del Classicismo, e il Romanticismo</w:t>
      </w:r>
      <w:r>
        <w:rPr>
          <w:rFonts w:ascii="Times New Roman" w:hAnsi="Times New Roman" w:cs="Times New Roman"/>
          <w:i/>
          <w:iCs/>
          <w:sz w:val="24"/>
          <w:szCs w:val="24"/>
        </w:rPr>
        <w:t>”</w:t>
      </w:r>
      <w:r w:rsidR="00D1121D" w:rsidRPr="007F1989">
        <w:rPr>
          <w:rFonts w:ascii="Times New Roman" w:hAnsi="Times New Roman" w:cs="Times New Roman"/>
          <w:i/>
          <w:iCs/>
          <w:sz w:val="24"/>
          <w:szCs w:val="24"/>
        </w:rPr>
        <w:t>.</w:t>
      </w:r>
    </w:p>
    <w:p w14:paraId="75708619" w14:textId="7C546563" w:rsidR="007F1989" w:rsidRPr="007F1989" w:rsidRDefault="007F1989" w:rsidP="005713F4">
      <w:pPr>
        <w:jc w:val="right"/>
        <w:rPr>
          <w:rFonts w:ascii="Times New Roman" w:hAnsi="Times New Roman" w:cs="Times New Roman"/>
          <w:i/>
          <w:iCs/>
          <w:sz w:val="24"/>
          <w:szCs w:val="24"/>
        </w:rPr>
      </w:pPr>
      <w:r>
        <w:rPr>
          <w:rFonts w:ascii="Times New Roman" w:hAnsi="Times New Roman" w:cs="Times New Roman"/>
          <w:i/>
          <w:iCs/>
          <w:sz w:val="24"/>
          <w:szCs w:val="24"/>
        </w:rPr>
        <w:t>Sintesi redatta da Marco Battaglia.</w:t>
      </w:r>
    </w:p>
    <w:p w14:paraId="70C77EC8" w14:textId="76BDC3FF" w:rsidR="007F1989" w:rsidRDefault="007F1989" w:rsidP="00D1121D">
      <w:pPr>
        <w:rPr>
          <w:rFonts w:ascii="Times New Roman" w:hAnsi="Times New Roman" w:cs="Times New Roman"/>
          <w:sz w:val="24"/>
          <w:szCs w:val="24"/>
        </w:rPr>
      </w:pPr>
      <w:r>
        <w:rPr>
          <w:rFonts w:ascii="Times New Roman" w:hAnsi="Times New Roman" w:cs="Times New Roman"/>
          <w:sz w:val="24"/>
          <w:szCs w:val="24"/>
        </w:rPr>
        <w:t xml:space="preserve">Segue il programma di sala. </w:t>
      </w:r>
    </w:p>
    <w:p w14:paraId="5211D528" w14:textId="017E9930" w:rsidR="00D1121D" w:rsidRPr="00E77623" w:rsidRDefault="00D1121D" w:rsidP="00C961B4">
      <w:pPr>
        <w:rPr>
          <w:rFonts w:ascii="Times New Roman" w:hAnsi="Times New Roman" w:cs="Times New Roman"/>
        </w:rPr>
      </w:pPr>
      <w:r w:rsidRPr="00E77623">
        <w:rPr>
          <w:rFonts w:ascii="Times New Roman" w:hAnsi="Times New Roman" w:cs="Times New Roman"/>
          <w:b/>
          <w:bCs/>
        </w:rPr>
        <w:t>Niccolò Paganini (1782 - 1840)</w:t>
      </w:r>
      <w:r w:rsidRPr="00E77623">
        <w:rPr>
          <w:rFonts w:ascii="Times New Roman" w:hAnsi="Times New Roman" w:cs="Times New Roman"/>
        </w:rPr>
        <w:br/>
        <w:t>dai 43 Ghiribizzi M.S. 37:</w:t>
      </w:r>
    </w:p>
    <w:p w14:paraId="4F1D069B" w14:textId="1C8FC0E8" w:rsidR="00D1121D" w:rsidRPr="00E77623" w:rsidRDefault="00D1121D" w:rsidP="00C961B4">
      <w:pPr>
        <w:rPr>
          <w:rFonts w:ascii="Times New Roman" w:hAnsi="Times New Roman" w:cs="Times New Roman"/>
        </w:rPr>
      </w:pPr>
      <w:r w:rsidRPr="00E77623">
        <w:rPr>
          <w:rFonts w:ascii="Times New Roman" w:hAnsi="Times New Roman" w:cs="Times New Roman"/>
        </w:rPr>
        <w:t>n. 16 - “In cor più non mi sento” dalla “Molinara” di Giovanni Paisiello</w:t>
      </w:r>
      <w:r w:rsidRPr="00E77623">
        <w:rPr>
          <w:rFonts w:ascii="Times New Roman" w:hAnsi="Times New Roman" w:cs="Times New Roman"/>
        </w:rPr>
        <w:br/>
        <w:t>n. 17 - “Le Streghe” dal brano omonimo M.S. 19 per violino e orchestra, Tema – Andante</w:t>
      </w:r>
      <w:r w:rsidRPr="00E77623">
        <w:rPr>
          <w:rFonts w:ascii="Times New Roman" w:hAnsi="Times New Roman" w:cs="Times New Roman"/>
        </w:rPr>
        <w:br/>
        <w:t>n. 20 - ”Là ci darem la mano” dal “Don Giovanni” di Wolfgang Amadeus Mozart</w:t>
      </w:r>
      <w:r w:rsidRPr="00E77623">
        <w:rPr>
          <w:rFonts w:ascii="Times New Roman" w:hAnsi="Times New Roman" w:cs="Times New Roman"/>
        </w:rPr>
        <w:br/>
        <w:t>n. 31 - Minuetto, Andante</w:t>
      </w:r>
      <w:r w:rsidRPr="00E77623">
        <w:rPr>
          <w:rFonts w:ascii="Times New Roman" w:hAnsi="Times New Roman" w:cs="Times New Roman"/>
        </w:rPr>
        <w:br/>
        <w:t>n. 37 - Adagetto con espressione (Rossini – Paganini)</w:t>
      </w:r>
      <w:r w:rsidRPr="00E77623">
        <w:rPr>
          <w:rFonts w:ascii="Times New Roman" w:hAnsi="Times New Roman" w:cs="Times New Roman"/>
        </w:rPr>
        <w:br/>
        <w:t>n. 38 – Vivace</w:t>
      </w:r>
    </w:p>
    <w:p w14:paraId="573DDEE6" w14:textId="20E0758A" w:rsidR="00D1121D" w:rsidRPr="00E77623" w:rsidRDefault="00D1121D" w:rsidP="00C961B4">
      <w:pPr>
        <w:rPr>
          <w:rFonts w:ascii="Times New Roman" w:hAnsi="Times New Roman" w:cs="Times New Roman"/>
          <w:b/>
          <w:bCs/>
        </w:rPr>
      </w:pPr>
      <w:r w:rsidRPr="00E77623">
        <w:rPr>
          <w:rFonts w:ascii="Times New Roman" w:hAnsi="Times New Roman" w:cs="Times New Roman"/>
          <w:b/>
          <w:bCs/>
        </w:rPr>
        <w:t>Mauro Giuliani (1781 - 1829)</w:t>
      </w:r>
    </w:p>
    <w:p w14:paraId="18686ABA" w14:textId="5F9CFA83" w:rsidR="00D1121D" w:rsidRPr="00E77623" w:rsidRDefault="00D1121D" w:rsidP="00C961B4">
      <w:pPr>
        <w:rPr>
          <w:rFonts w:ascii="Times New Roman" w:hAnsi="Times New Roman" w:cs="Times New Roman"/>
        </w:rPr>
      </w:pPr>
      <w:r w:rsidRPr="00E77623">
        <w:rPr>
          <w:rFonts w:ascii="Times New Roman" w:hAnsi="Times New Roman" w:cs="Times New Roman"/>
        </w:rPr>
        <w:t>Rossiniana n. 5 op. 123</w:t>
      </w:r>
      <w:r w:rsidRPr="00E77623">
        <w:rPr>
          <w:rFonts w:ascii="Times New Roman" w:hAnsi="Times New Roman" w:cs="Times New Roman"/>
        </w:rPr>
        <w:br/>
        <w:t>Pot-pourris su temi di Opere di Gioacchino Rossini (1792 - 1868)</w:t>
      </w:r>
      <w:r w:rsidRPr="00E77623">
        <w:rPr>
          <w:rFonts w:ascii="Times New Roman" w:hAnsi="Times New Roman" w:cs="Times New Roman"/>
        </w:rPr>
        <w:br/>
        <w:t>Parte orchestrale, Finale, Il Barbiere di Siviglia, Atto I</w:t>
      </w:r>
      <w:r w:rsidRPr="00E77623">
        <w:rPr>
          <w:rFonts w:ascii="Times New Roman" w:hAnsi="Times New Roman" w:cs="Times New Roman"/>
        </w:rPr>
        <w:br/>
        <w:t>“E tu quando tornerai”, Cavatina “Come dolce all’alma mia”, Tancredi, Atto I</w:t>
      </w:r>
      <w:r w:rsidRPr="00E77623">
        <w:rPr>
          <w:rFonts w:ascii="Times New Roman" w:hAnsi="Times New Roman" w:cs="Times New Roman"/>
        </w:rPr>
        <w:br/>
        <w:t>“Una voce poco fa”, Cavatina, Il Barbiere di Siviglia, Atto I</w:t>
      </w:r>
      <w:r w:rsidRPr="00E77623">
        <w:rPr>
          <w:rFonts w:ascii="Times New Roman" w:hAnsi="Times New Roman" w:cs="Times New Roman"/>
        </w:rPr>
        <w:br/>
        <w:t>“Questo è un nodo avviluppato”, Sestetto “Siete voi”, La Cenerentola, Atto II</w:t>
      </w:r>
      <w:r w:rsidRPr="00E77623">
        <w:rPr>
          <w:rFonts w:ascii="Times New Roman" w:hAnsi="Times New Roman" w:cs="Times New Roman"/>
        </w:rPr>
        <w:br/>
        <w:t>“Là seduto l’amato Giannetto”, Introduzione, La Gazza Ladra, Atto I</w:t>
      </w:r>
      <w:r w:rsidRPr="00E77623">
        <w:rPr>
          <w:rFonts w:ascii="Times New Roman" w:hAnsi="Times New Roman" w:cs="Times New Roman"/>
        </w:rPr>
        <w:br/>
        <w:t>“Zitti zitti, piano piano”, Terzetto “Ah! qual colpo”, Il Barbiere di Siviglia, Atto II</w:t>
      </w:r>
    </w:p>
    <w:p w14:paraId="212FC69D" w14:textId="7B0033B0" w:rsidR="00D1121D" w:rsidRPr="00E77623" w:rsidRDefault="00D1121D" w:rsidP="00C961B4">
      <w:pPr>
        <w:rPr>
          <w:rFonts w:ascii="Times New Roman" w:hAnsi="Times New Roman" w:cs="Times New Roman"/>
        </w:rPr>
      </w:pPr>
      <w:r w:rsidRPr="00E77623">
        <w:rPr>
          <w:rFonts w:ascii="Times New Roman" w:hAnsi="Times New Roman" w:cs="Times New Roman"/>
          <w:b/>
          <w:bCs/>
        </w:rPr>
        <w:lastRenderedPageBreak/>
        <w:t>Marc’Aurelio Zani de’ Ferranti (1801 - 1878)</w:t>
      </w:r>
      <w:r w:rsidRPr="00E77623">
        <w:rPr>
          <w:rFonts w:ascii="Times New Roman" w:hAnsi="Times New Roman" w:cs="Times New Roman"/>
        </w:rPr>
        <w:br/>
        <w:t>Otto pezzi facili tratti dalla “Muette de Portici” di Auber op. 10</w:t>
      </w:r>
    </w:p>
    <w:p w14:paraId="74F08AB0" w14:textId="77777777" w:rsidR="00C961B4" w:rsidRPr="00E77623" w:rsidRDefault="00D1121D" w:rsidP="00C961B4">
      <w:pPr>
        <w:rPr>
          <w:rFonts w:ascii="Times New Roman" w:hAnsi="Times New Roman" w:cs="Times New Roman"/>
        </w:rPr>
      </w:pPr>
      <w:r w:rsidRPr="00E77623">
        <w:rPr>
          <w:rFonts w:ascii="Times New Roman" w:hAnsi="Times New Roman" w:cs="Times New Roman"/>
        </w:rPr>
        <w:t>n. 1 – Andantino</w:t>
      </w:r>
      <w:r w:rsidRPr="00E77623">
        <w:rPr>
          <w:rFonts w:ascii="Times New Roman" w:hAnsi="Times New Roman" w:cs="Times New Roman"/>
        </w:rPr>
        <w:br/>
        <w:t>n. 2 - ”Amis, la matinée est belle”, Allegro</w:t>
      </w:r>
      <w:r w:rsidRPr="00E77623">
        <w:rPr>
          <w:rFonts w:ascii="Times New Roman" w:hAnsi="Times New Roman" w:cs="Times New Roman"/>
        </w:rPr>
        <w:br/>
        <w:t>n. 3 - “Amis, le soleil va paraître”, Allegro vivace</w:t>
      </w:r>
      <w:r w:rsidRPr="00E77623">
        <w:rPr>
          <w:rFonts w:ascii="Times New Roman" w:hAnsi="Times New Roman" w:cs="Times New Roman"/>
        </w:rPr>
        <w:br/>
        <w:t>n. 4 - Air de danse, Allegretto</w:t>
      </w:r>
      <w:r w:rsidRPr="00E77623">
        <w:rPr>
          <w:rFonts w:ascii="Times New Roman" w:hAnsi="Times New Roman" w:cs="Times New Roman"/>
        </w:rPr>
        <w:br/>
        <w:t>n. 5 – La prière, Andante con moto</w:t>
      </w:r>
      <w:r w:rsidRPr="00E77623">
        <w:rPr>
          <w:rFonts w:ascii="Times New Roman" w:hAnsi="Times New Roman" w:cs="Times New Roman"/>
        </w:rPr>
        <w:br/>
        <w:t>n. 6 – Barcarolle, Animato</w:t>
      </w:r>
      <w:r w:rsidRPr="00E77623">
        <w:rPr>
          <w:rFonts w:ascii="Times New Roman" w:hAnsi="Times New Roman" w:cs="Times New Roman"/>
        </w:rPr>
        <w:br/>
        <w:t>n. 7 – O moment enchanteur, Allegro</w:t>
      </w:r>
      <w:r w:rsidRPr="00E77623">
        <w:rPr>
          <w:rFonts w:ascii="Times New Roman" w:hAnsi="Times New Roman" w:cs="Times New Roman"/>
        </w:rPr>
        <w:br/>
        <w:t>n. 8 – Marche, Moderato</w:t>
      </w:r>
      <w:r w:rsidR="00C961B4" w:rsidRPr="00E77623">
        <w:rPr>
          <w:rFonts w:ascii="Times New Roman" w:hAnsi="Times New Roman" w:cs="Times New Roman"/>
        </w:rPr>
        <w:br/>
      </w:r>
    </w:p>
    <w:p w14:paraId="4A2A2D15" w14:textId="3CADDC7D" w:rsidR="00D1121D" w:rsidRPr="00E77623" w:rsidRDefault="00D1121D" w:rsidP="00C961B4">
      <w:pPr>
        <w:rPr>
          <w:rFonts w:ascii="Times New Roman" w:hAnsi="Times New Roman" w:cs="Times New Roman"/>
          <w:lang w:val="fr-FR"/>
        </w:rPr>
      </w:pPr>
      <w:r w:rsidRPr="00E77623">
        <w:rPr>
          <w:rFonts w:ascii="Times New Roman" w:hAnsi="Times New Roman" w:cs="Times New Roman"/>
          <w:lang w:val="fr-FR"/>
        </w:rPr>
        <w:t>Sei Melodie notturne originali Op. 4(a)</w:t>
      </w:r>
      <w:r w:rsidRPr="00E77623">
        <w:rPr>
          <w:rFonts w:ascii="Times New Roman" w:hAnsi="Times New Roman" w:cs="Times New Roman"/>
          <w:lang w:val="fr-FR"/>
        </w:rPr>
        <w:br/>
        <w:t>Le Souvenir</w:t>
      </w:r>
      <w:r w:rsidRPr="00E77623">
        <w:rPr>
          <w:rFonts w:ascii="Times New Roman" w:hAnsi="Times New Roman" w:cs="Times New Roman"/>
          <w:lang w:val="fr-FR"/>
        </w:rPr>
        <w:br/>
        <w:t>La Mélancolie</w:t>
      </w:r>
      <w:r w:rsidRPr="00E77623">
        <w:rPr>
          <w:rFonts w:ascii="Times New Roman" w:hAnsi="Times New Roman" w:cs="Times New Roman"/>
          <w:lang w:val="fr-FR"/>
        </w:rPr>
        <w:br/>
        <w:t>Le Désir</w:t>
      </w:r>
      <w:r w:rsidRPr="00E77623">
        <w:rPr>
          <w:rFonts w:ascii="Times New Roman" w:hAnsi="Times New Roman" w:cs="Times New Roman"/>
          <w:lang w:val="fr-FR"/>
        </w:rPr>
        <w:br/>
        <w:t>Le Joie</w:t>
      </w:r>
      <w:r w:rsidRPr="00E77623">
        <w:rPr>
          <w:rFonts w:ascii="Times New Roman" w:hAnsi="Times New Roman" w:cs="Times New Roman"/>
          <w:lang w:val="fr-FR"/>
        </w:rPr>
        <w:br/>
        <w:t>L’Espoir</w:t>
      </w:r>
      <w:r w:rsidRPr="00E77623">
        <w:rPr>
          <w:rFonts w:ascii="Times New Roman" w:hAnsi="Times New Roman" w:cs="Times New Roman"/>
          <w:lang w:val="fr-FR"/>
        </w:rPr>
        <w:br/>
        <w:t>Les Regrets</w:t>
      </w:r>
    </w:p>
    <w:p w14:paraId="43E4C552" w14:textId="2128FE9A" w:rsidR="00D1121D" w:rsidRPr="00E77623" w:rsidRDefault="00D1121D" w:rsidP="00C961B4">
      <w:pPr>
        <w:rPr>
          <w:rFonts w:ascii="Times New Roman" w:hAnsi="Times New Roman" w:cs="Times New Roman"/>
          <w:b/>
          <w:bCs/>
        </w:rPr>
      </w:pPr>
      <w:r w:rsidRPr="00E77623">
        <w:rPr>
          <w:rFonts w:ascii="Times New Roman" w:hAnsi="Times New Roman" w:cs="Times New Roman"/>
          <w:b/>
          <w:bCs/>
        </w:rPr>
        <w:t>Luigi Rinaldo Legnani (1801 - 1878)</w:t>
      </w:r>
    </w:p>
    <w:p w14:paraId="51089027" w14:textId="4AFA30E4" w:rsidR="00D1121D" w:rsidRPr="00E77623" w:rsidRDefault="00D1121D" w:rsidP="00D1121D">
      <w:pPr>
        <w:rPr>
          <w:rFonts w:ascii="Times New Roman" w:hAnsi="Times New Roman" w:cs="Times New Roman"/>
        </w:rPr>
      </w:pPr>
      <w:r w:rsidRPr="00E77623">
        <w:rPr>
          <w:rFonts w:ascii="Times New Roman" w:hAnsi="Times New Roman" w:cs="Times New Roman"/>
        </w:rPr>
        <w:t>Dai 36 Capricci op. 20:</w:t>
      </w:r>
      <w:r w:rsidRPr="00E77623">
        <w:rPr>
          <w:rFonts w:ascii="Times New Roman" w:hAnsi="Times New Roman" w:cs="Times New Roman"/>
        </w:rPr>
        <w:br/>
        <w:t>n. 2 – Allegro</w:t>
      </w:r>
      <w:r w:rsidRPr="00E77623">
        <w:rPr>
          <w:rFonts w:ascii="Times New Roman" w:hAnsi="Times New Roman" w:cs="Times New Roman"/>
        </w:rPr>
        <w:br/>
        <w:t>n. 7 – Prestissimo</w:t>
      </w:r>
      <w:r w:rsidRPr="00E77623">
        <w:rPr>
          <w:rFonts w:ascii="Times New Roman" w:hAnsi="Times New Roman" w:cs="Times New Roman"/>
        </w:rPr>
        <w:br/>
        <w:t>n. 36 – Moderato</w:t>
      </w:r>
    </w:p>
    <w:p w14:paraId="578314DD" w14:textId="22557F6C" w:rsidR="007F1989" w:rsidRDefault="00D1121D" w:rsidP="00D1121D">
      <w:pPr>
        <w:rPr>
          <w:rFonts w:ascii="Times New Roman" w:hAnsi="Times New Roman" w:cs="Times New Roman"/>
          <w:sz w:val="24"/>
          <w:szCs w:val="24"/>
        </w:rPr>
      </w:pPr>
      <w:r w:rsidRPr="007F1989">
        <w:rPr>
          <w:rFonts w:ascii="Times New Roman" w:hAnsi="Times New Roman" w:cs="Times New Roman"/>
          <w:b/>
          <w:bCs/>
          <w:sz w:val="24"/>
          <w:szCs w:val="24"/>
        </w:rPr>
        <w:t>Marco Battaglia</w:t>
      </w:r>
      <w:r>
        <w:rPr>
          <w:rFonts w:ascii="Times New Roman" w:hAnsi="Times New Roman" w:cs="Times New Roman"/>
          <w:sz w:val="24"/>
          <w:szCs w:val="24"/>
        </w:rPr>
        <w:t xml:space="preserve"> fonda l’associazione 800 MUSICA. </w:t>
      </w:r>
      <w:r w:rsidR="007F1989">
        <w:rPr>
          <w:rFonts w:ascii="Times New Roman" w:hAnsi="Times New Roman" w:cs="Times New Roman"/>
          <w:sz w:val="24"/>
          <w:szCs w:val="24"/>
        </w:rPr>
        <w:t>È</w:t>
      </w:r>
      <w:r>
        <w:rPr>
          <w:rFonts w:ascii="Times New Roman" w:hAnsi="Times New Roman" w:cs="Times New Roman"/>
          <w:sz w:val="24"/>
          <w:szCs w:val="24"/>
        </w:rPr>
        <w:t xml:space="preserve"> specialista di musiche dell’Ottocento </w:t>
      </w:r>
      <w:r w:rsidR="00C961B4">
        <w:rPr>
          <w:rFonts w:ascii="Times New Roman" w:hAnsi="Times New Roman" w:cs="Times New Roman"/>
          <w:sz w:val="24"/>
          <w:szCs w:val="24"/>
        </w:rPr>
        <w:t xml:space="preserve">che interpreta con chitarre originali </w:t>
      </w:r>
      <w:r w:rsidR="00C961B4" w:rsidRPr="002D2000">
        <w:rPr>
          <w:rFonts w:ascii="Times New Roman" w:hAnsi="Times New Roman" w:cs="Times New Roman"/>
          <w:sz w:val="24"/>
          <w:szCs w:val="24"/>
        </w:rPr>
        <w:t>dell’epoca</w:t>
      </w:r>
      <w:r w:rsidR="002D2000" w:rsidRPr="002D2000">
        <w:rPr>
          <w:rFonts w:ascii="Times New Roman" w:hAnsi="Times New Roman" w:cs="Times New Roman"/>
          <w:sz w:val="24"/>
          <w:szCs w:val="24"/>
        </w:rPr>
        <w:t xml:space="preserve"> in festival nazionali e internazionali di alto livello, dal 2008 cura la direzione artistica dell' annuale '800MusicaFestival</w:t>
      </w:r>
      <w:r w:rsidR="002D2000">
        <w:rPr>
          <w:rFonts w:ascii="Times New Roman" w:hAnsi="Times New Roman" w:cs="Times New Roman"/>
          <w:sz w:val="24"/>
          <w:szCs w:val="24"/>
        </w:rPr>
        <w:t xml:space="preserve">. </w:t>
      </w:r>
    </w:p>
    <w:p w14:paraId="274F606F" w14:textId="24996CB4" w:rsidR="007F1989" w:rsidRDefault="007F1989" w:rsidP="00D1121D">
      <w:pPr>
        <w:rPr>
          <w:rFonts w:ascii="Times New Roman" w:hAnsi="Times New Roman" w:cs="Times New Roman"/>
          <w:sz w:val="24"/>
          <w:szCs w:val="24"/>
        </w:rPr>
      </w:pPr>
      <w:r>
        <w:rPr>
          <w:rFonts w:ascii="Times New Roman" w:hAnsi="Times New Roman" w:cs="Times New Roman"/>
          <w:sz w:val="24"/>
          <w:szCs w:val="24"/>
        </w:rPr>
        <w:t>Per approfondire</w:t>
      </w:r>
      <w:r w:rsidR="00486EB1">
        <w:rPr>
          <w:rFonts w:ascii="Times New Roman" w:hAnsi="Times New Roman" w:cs="Times New Roman"/>
          <w:sz w:val="24"/>
          <w:szCs w:val="24"/>
        </w:rPr>
        <w:t xml:space="preserve">: </w:t>
      </w:r>
      <w:hyperlink r:id="rId21" w:history="1">
        <w:r w:rsidR="00486EB1" w:rsidRPr="00BB20DE">
          <w:rPr>
            <w:rStyle w:val="Collegamentoipertestuale"/>
            <w:rFonts w:ascii="Times New Roman" w:hAnsi="Times New Roman" w:cs="Times New Roman"/>
            <w:sz w:val="24"/>
            <w:szCs w:val="24"/>
          </w:rPr>
          <w:t>www.marcobattaglia.it</w:t>
        </w:r>
      </w:hyperlink>
      <w:r w:rsidR="00486EB1">
        <w:rPr>
          <w:rFonts w:ascii="Times New Roman" w:hAnsi="Times New Roman" w:cs="Times New Roman"/>
          <w:sz w:val="24"/>
          <w:szCs w:val="24"/>
        </w:rPr>
        <w:t xml:space="preserve"> - </w:t>
      </w:r>
      <w:hyperlink r:id="rId22" w:history="1">
        <w:r w:rsidR="002D3625" w:rsidRPr="00BB20DE">
          <w:rPr>
            <w:rStyle w:val="Collegamentoipertestuale"/>
            <w:rFonts w:ascii="Times New Roman" w:hAnsi="Times New Roman" w:cs="Times New Roman"/>
            <w:sz w:val="24"/>
            <w:szCs w:val="24"/>
          </w:rPr>
          <w:t>www.800musicafestival.it</w:t>
        </w:r>
      </w:hyperlink>
    </w:p>
    <w:p w14:paraId="67E433FD" w14:textId="77777777" w:rsidR="003C4C1E" w:rsidRDefault="003C4C1E" w:rsidP="00D1121D">
      <w:pPr>
        <w:rPr>
          <w:rFonts w:ascii="Times New Roman" w:hAnsi="Times New Roman" w:cs="Times New Roman"/>
          <w:sz w:val="24"/>
          <w:szCs w:val="24"/>
        </w:rPr>
      </w:pPr>
    </w:p>
    <w:p w14:paraId="1EBB7549" w14:textId="77777777" w:rsidR="003C4C1E" w:rsidRDefault="003C4C1E" w:rsidP="00D1121D">
      <w:pPr>
        <w:rPr>
          <w:rFonts w:ascii="Times New Roman" w:hAnsi="Times New Roman" w:cs="Times New Roman"/>
          <w:sz w:val="24"/>
          <w:szCs w:val="24"/>
        </w:rPr>
      </w:pPr>
    </w:p>
    <w:p w14:paraId="49B5B7D7" w14:textId="77777777" w:rsidR="003C4C1E" w:rsidRDefault="003C4C1E" w:rsidP="00D1121D">
      <w:pPr>
        <w:rPr>
          <w:rFonts w:ascii="Times New Roman" w:hAnsi="Times New Roman" w:cs="Times New Roman"/>
          <w:sz w:val="24"/>
          <w:szCs w:val="24"/>
        </w:rPr>
      </w:pPr>
    </w:p>
    <w:p w14:paraId="3A1D85C3" w14:textId="77777777" w:rsidR="003C4C1E" w:rsidRDefault="003C4C1E" w:rsidP="00D1121D">
      <w:pPr>
        <w:rPr>
          <w:rFonts w:ascii="Times New Roman" w:hAnsi="Times New Roman" w:cs="Times New Roman"/>
          <w:sz w:val="24"/>
          <w:szCs w:val="24"/>
        </w:rPr>
      </w:pPr>
    </w:p>
    <w:p w14:paraId="5E042CB2" w14:textId="77777777" w:rsidR="003C4C1E" w:rsidRDefault="003C4C1E" w:rsidP="00D1121D">
      <w:pPr>
        <w:rPr>
          <w:rFonts w:ascii="Times New Roman" w:hAnsi="Times New Roman" w:cs="Times New Roman"/>
          <w:sz w:val="24"/>
          <w:szCs w:val="24"/>
        </w:rPr>
      </w:pPr>
    </w:p>
    <w:p w14:paraId="0FDD63A4" w14:textId="77777777" w:rsidR="003C4C1E" w:rsidRDefault="003C4C1E" w:rsidP="00D1121D">
      <w:pPr>
        <w:rPr>
          <w:rFonts w:ascii="Times New Roman" w:hAnsi="Times New Roman" w:cs="Times New Roman"/>
          <w:sz w:val="24"/>
          <w:szCs w:val="24"/>
        </w:rPr>
      </w:pPr>
    </w:p>
    <w:p w14:paraId="474F0B41" w14:textId="77777777" w:rsidR="003C4C1E" w:rsidRDefault="003C4C1E" w:rsidP="00D1121D">
      <w:pPr>
        <w:rPr>
          <w:rFonts w:ascii="Times New Roman" w:hAnsi="Times New Roman" w:cs="Times New Roman"/>
          <w:sz w:val="24"/>
          <w:szCs w:val="24"/>
        </w:rPr>
      </w:pPr>
    </w:p>
    <w:p w14:paraId="58FA3CAD" w14:textId="77777777" w:rsidR="003C4C1E" w:rsidRDefault="003C4C1E" w:rsidP="00D1121D">
      <w:pPr>
        <w:rPr>
          <w:rFonts w:ascii="Times New Roman" w:hAnsi="Times New Roman" w:cs="Times New Roman"/>
          <w:sz w:val="24"/>
          <w:szCs w:val="24"/>
        </w:rPr>
      </w:pPr>
    </w:p>
    <w:p w14:paraId="2AD7BCE1" w14:textId="450605EF" w:rsidR="00486EB1" w:rsidRDefault="002D3625" w:rsidP="00D1121D">
      <w:pPr>
        <w:rPr>
          <w:rFonts w:ascii="Times New Roman" w:hAnsi="Times New Roman" w:cs="Times New Roman"/>
          <w:sz w:val="24"/>
          <w:szCs w:val="24"/>
        </w:rPr>
      </w:pPr>
      <w:r>
        <w:rPr>
          <w:rFonts w:ascii="Times New Roman" w:hAnsi="Times New Roman" w:cs="Times New Roman"/>
          <w:sz w:val="24"/>
          <w:szCs w:val="24"/>
        </w:rPr>
        <w:t xml:space="preserve">L’evento “La Divina Commedia di Antonio Maria Esposito tra miniatura, scultura e spiritualità” è realizzato dall’Associazione Progetto Sophia. Donne verso la Bellezza A.P.S con il patrocinio e il sostegno della Regione Campania. </w:t>
      </w:r>
    </w:p>
    <w:sectPr w:rsidR="00486EB1">
      <w:footerReference w:type="default" r:id="rId2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B9327" w14:textId="77777777" w:rsidR="00207B64" w:rsidRDefault="00207B64" w:rsidP="00486EB1">
      <w:pPr>
        <w:spacing w:after="0" w:line="240" w:lineRule="auto"/>
      </w:pPr>
      <w:r>
        <w:separator/>
      </w:r>
    </w:p>
  </w:endnote>
  <w:endnote w:type="continuationSeparator" w:id="0">
    <w:p w14:paraId="34E95CC9" w14:textId="77777777" w:rsidR="00207B64" w:rsidRDefault="00207B64" w:rsidP="00486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15221" w14:textId="77777777" w:rsidR="00A40E19" w:rsidRPr="000705EE" w:rsidRDefault="00A40E19" w:rsidP="00A40E1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388EA3" wp14:editId="03C4C41B">
          <wp:extent cx="456068" cy="430836"/>
          <wp:effectExtent l="0" t="0" r="1270" b="762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6099" cy="478099"/>
                  </a:xfrm>
                  <a:prstGeom prst="rect">
                    <a:avLst/>
                  </a:prstGeom>
                </pic:spPr>
              </pic:pic>
            </a:graphicData>
          </a:graphic>
        </wp:inline>
      </w:drawing>
    </w:r>
    <w:r>
      <w:rPr>
        <w:rFonts w:ascii="Times New Roman" w:hAnsi="Times New Roman" w:cs="Times New Roman"/>
        <w:noProof/>
        <w:sz w:val="24"/>
        <w:szCs w:val="24"/>
      </w:rPr>
      <w:drawing>
        <wp:inline distT="0" distB="0" distL="0" distR="0" wp14:anchorId="2EA3FED3" wp14:editId="6473B546">
          <wp:extent cx="789936" cy="473978"/>
          <wp:effectExtent l="0" t="0" r="0" b="254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6169" cy="513719"/>
                  </a:xfrm>
                  <a:prstGeom prst="rect">
                    <a:avLst/>
                  </a:prstGeom>
                </pic:spPr>
              </pic:pic>
            </a:graphicData>
          </a:graphic>
        </wp:inline>
      </w:drawing>
    </w:r>
    <w:r>
      <w:rPr>
        <w:rFonts w:ascii="Times New Roman" w:hAnsi="Times New Roman" w:cs="Times New Roman"/>
        <w:noProof/>
        <w:sz w:val="24"/>
        <w:szCs w:val="24"/>
      </w:rPr>
      <w:drawing>
        <wp:inline distT="0" distB="0" distL="0" distR="0" wp14:anchorId="45FE295A" wp14:editId="42854341">
          <wp:extent cx="405662" cy="387986"/>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pic:cNvPicPr/>
                </pic:nvPicPr>
                <pic:blipFill>
                  <a:blip r:embed="rId3" cstate="print">
                    <a:extLst>
                      <a:ext uri="{28A0092B-C50C-407E-A947-70E740481C1C}">
                        <a14:useLocalDpi xmlns:a14="http://schemas.microsoft.com/office/drawing/2010/main" val="0"/>
                      </a:ext>
                    </a:extLst>
                  </a:blip>
                  <a:stretch>
                    <a:fillRect/>
                  </a:stretch>
                </pic:blipFill>
                <pic:spPr>
                  <a:xfrm>
                    <a:off x="0" y="0"/>
                    <a:ext cx="419231" cy="400964"/>
                  </a:xfrm>
                  <a:prstGeom prst="rect">
                    <a:avLst/>
                  </a:prstGeom>
                </pic:spPr>
              </pic:pic>
            </a:graphicData>
          </a:graphic>
        </wp:inline>
      </w:drawing>
    </w:r>
    <w:r>
      <w:rPr>
        <w:rFonts w:ascii="Times New Roman" w:hAnsi="Times New Roman" w:cs="Times New Roman"/>
        <w:noProof/>
        <w:sz w:val="24"/>
        <w:szCs w:val="24"/>
      </w:rPr>
      <w:drawing>
        <wp:inline distT="0" distB="0" distL="0" distR="0" wp14:anchorId="0D71DB20" wp14:editId="63F00B2D">
          <wp:extent cx="844550" cy="409222"/>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pic:cNvPicPr/>
                </pic:nvPicPr>
                <pic:blipFill>
                  <a:blip r:embed="rId4" cstate="print">
                    <a:extLst>
                      <a:ext uri="{28A0092B-C50C-407E-A947-70E740481C1C}">
                        <a14:useLocalDpi xmlns:a14="http://schemas.microsoft.com/office/drawing/2010/main" val="0"/>
                      </a:ext>
                    </a:extLst>
                  </a:blip>
                  <a:stretch>
                    <a:fillRect/>
                  </a:stretch>
                </pic:blipFill>
                <pic:spPr>
                  <a:xfrm>
                    <a:off x="0" y="0"/>
                    <a:ext cx="910445" cy="441151"/>
                  </a:xfrm>
                  <a:prstGeom prst="rect">
                    <a:avLst/>
                  </a:prstGeom>
                </pic:spPr>
              </pic:pic>
            </a:graphicData>
          </a:graphic>
        </wp:inline>
      </w:drawing>
    </w:r>
    <w:r>
      <w:rPr>
        <w:rFonts w:ascii="Times New Roman" w:hAnsi="Times New Roman" w:cs="Times New Roman"/>
        <w:noProof/>
        <w:sz w:val="24"/>
        <w:szCs w:val="24"/>
      </w:rPr>
      <w:drawing>
        <wp:inline distT="0" distB="0" distL="0" distR="0" wp14:anchorId="0AE9B22A" wp14:editId="4264AF8D">
          <wp:extent cx="1280502" cy="389278"/>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5635" cy="418199"/>
                  </a:xfrm>
                  <a:prstGeom prst="rect">
                    <a:avLst/>
                  </a:prstGeom>
                </pic:spPr>
              </pic:pic>
            </a:graphicData>
          </a:graphic>
        </wp:inline>
      </w:drawing>
    </w:r>
    <w:r>
      <w:rPr>
        <w:rFonts w:ascii="Times New Roman" w:hAnsi="Times New Roman" w:cs="Times New Roman"/>
        <w:noProof/>
        <w:sz w:val="24"/>
        <w:szCs w:val="24"/>
      </w:rPr>
      <w:drawing>
        <wp:inline distT="0" distB="0" distL="0" distR="0" wp14:anchorId="2BAF9A34" wp14:editId="0ABB788A">
          <wp:extent cx="1022986" cy="467550"/>
          <wp:effectExtent l="0" t="0" r="5715" b="889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6220" cy="487310"/>
                  </a:xfrm>
                  <a:prstGeom prst="rect">
                    <a:avLst/>
                  </a:prstGeom>
                </pic:spPr>
              </pic:pic>
            </a:graphicData>
          </a:graphic>
        </wp:inline>
      </w:drawing>
    </w:r>
    <w:r>
      <w:rPr>
        <w:rFonts w:ascii="Times New Roman" w:hAnsi="Times New Roman" w:cs="Times New Roman"/>
        <w:noProof/>
        <w:sz w:val="24"/>
        <w:szCs w:val="24"/>
      </w:rPr>
      <w:drawing>
        <wp:inline distT="0" distB="0" distL="0" distR="0" wp14:anchorId="550BE9B9" wp14:editId="451242C3">
          <wp:extent cx="523878" cy="523876"/>
          <wp:effectExtent l="0" t="0" r="9525"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6807" cy="536805"/>
                  </a:xfrm>
                  <a:prstGeom prst="rect">
                    <a:avLst/>
                  </a:prstGeom>
                </pic:spPr>
              </pic:pic>
            </a:graphicData>
          </a:graphic>
        </wp:inline>
      </w:drawing>
    </w:r>
    <w:r>
      <w:rPr>
        <w:rFonts w:ascii="Times New Roman" w:hAnsi="Times New Roman" w:cs="Times New Roman"/>
        <w:noProof/>
        <w:sz w:val="24"/>
        <w:szCs w:val="24"/>
      </w:rPr>
      <w:drawing>
        <wp:inline distT="0" distB="0" distL="0" distR="0" wp14:anchorId="68980389" wp14:editId="2ACC90AA">
          <wp:extent cx="737862" cy="478790"/>
          <wp:effectExtent l="0" t="0" r="5715"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2593" cy="507815"/>
                  </a:xfrm>
                  <a:prstGeom prst="rect">
                    <a:avLst/>
                  </a:prstGeom>
                </pic:spPr>
              </pic:pic>
            </a:graphicData>
          </a:graphic>
        </wp:inline>
      </w:drawing>
    </w:r>
  </w:p>
  <w:p w14:paraId="23A74E9B" w14:textId="5170FE89" w:rsidR="00A40E19" w:rsidRDefault="00A40E19" w:rsidP="00A40E1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46E4C" w14:textId="77777777" w:rsidR="00207B64" w:rsidRDefault="00207B64" w:rsidP="00486EB1">
      <w:pPr>
        <w:spacing w:after="0" w:line="240" w:lineRule="auto"/>
      </w:pPr>
      <w:bookmarkStart w:id="0" w:name="_Hlk117358719"/>
      <w:bookmarkEnd w:id="0"/>
      <w:r>
        <w:separator/>
      </w:r>
    </w:p>
  </w:footnote>
  <w:footnote w:type="continuationSeparator" w:id="0">
    <w:p w14:paraId="17773E5B" w14:textId="77777777" w:rsidR="00207B64" w:rsidRDefault="00207B64" w:rsidP="00486E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4B48"/>
    <w:multiLevelType w:val="hybridMultilevel"/>
    <w:tmpl w:val="347A9246"/>
    <w:lvl w:ilvl="0" w:tplc="DD9C54B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89748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DAD"/>
    <w:rsid w:val="00061E1F"/>
    <w:rsid w:val="000705EE"/>
    <w:rsid w:val="0009100A"/>
    <w:rsid w:val="000B0B9D"/>
    <w:rsid w:val="001720AA"/>
    <w:rsid w:val="001F5801"/>
    <w:rsid w:val="00207B64"/>
    <w:rsid w:val="002570F3"/>
    <w:rsid w:val="00275BB7"/>
    <w:rsid w:val="00284484"/>
    <w:rsid w:val="002D2000"/>
    <w:rsid w:val="002D3625"/>
    <w:rsid w:val="003A7CAB"/>
    <w:rsid w:val="003C4C1E"/>
    <w:rsid w:val="00427A0F"/>
    <w:rsid w:val="00477BC4"/>
    <w:rsid w:val="00486EB1"/>
    <w:rsid w:val="004D03AF"/>
    <w:rsid w:val="0053440D"/>
    <w:rsid w:val="005435E7"/>
    <w:rsid w:val="005713F4"/>
    <w:rsid w:val="005F28D7"/>
    <w:rsid w:val="006B1560"/>
    <w:rsid w:val="006E2066"/>
    <w:rsid w:val="00713397"/>
    <w:rsid w:val="007539FC"/>
    <w:rsid w:val="007F1989"/>
    <w:rsid w:val="00804508"/>
    <w:rsid w:val="008E26FD"/>
    <w:rsid w:val="008F7F17"/>
    <w:rsid w:val="00924D84"/>
    <w:rsid w:val="00935DA9"/>
    <w:rsid w:val="009D733E"/>
    <w:rsid w:val="009E11FA"/>
    <w:rsid w:val="00A24DAD"/>
    <w:rsid w:val="00A40E19"/>
    <w:rsid w:val="00A747EF"/>
    <w:rsid w:val="00A86944"/>
    <w:rsid w:val="00A92F41"/>
    <w:rsid w:val="00AA2FF0"/>
    <w:rsid w:val="00AB1C25"/>
    <w:rsid w:val="00C033DC"/>
    <w:rsid w:val="00C04685"/>
    <w:rsid w:val="00C52C7C"/>
    <w:rsid w:val="00C71727"/>
    <w:rsid w:val="00C961B4"/>
    <w:rsid w:val="00CA1EAD"/>
    <w:rsid w:val="00CB05E7"/>
    <w:rsid w:val="00CD47EA"/>
    <w:rsid w:val="00D0132A"/>
    <w:rsid w:val="00D1121D"/>
    <w:rsid w:val="00DD0018"/>
    <w:rsid w:val="00E056A4"/>
    <w:rsid w:val="00E40298"/>
    <w:rsid w:val="00E51DA8"/>
    <w:rsid w:val="00E77623"/>
    <w:rsid w:val="00EA4B62"/>
    <w:rsid w:val="00F52761"/>
    <w:rsid w:val="00F709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1933B"/>
  <w15:chartTrackingRefBased/>
  <w15:docId w15:val="{0213A548-5F3E-4B04-8193-9386C082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033DC"/>
    <w:rPr>
      <w:color w:val="0563C1" w:themeColor="hyperlink"/>
      <w:u w:val="single"/>
    </w:rPr>
  </w:style>
  <w:style w:type="character" w:styleId="Menzionenonrisolta">
    <w:name w:val="Unresolved Mention"/>
    <w:basedOn w:val="Carpredefinitoparagrafo"/>
    <w:uiPriority w:val="99"/>
    <w:semiHidden/>
    <w:unhideWhenUsed/>
    <w:rsid w:val="00C033DC"/>
    <w:rPr>
      <w:color w:val="605E5C"/>
      <w:shd w:val="clear" w:color="auto" w:fill="E1DFDD"/>
    </w:rPr>
  </w:style>
  <w:style w:type="paragraph" w:styleId="Titolo">
    <w:name w:val="Title"/>
    <w:basedOn w:val="Normale"/>
    <w:next w:val="Normale"/>
    <w:link w:val="TitoloCarattere"/>
    <w:qFormat/>
    <w:rsid w:val="00713397"/>
    <w:pPr>
      <w:keepNext/>
      <w:keepLines/>
      <w:spacing w:before="480" w:after="360" w:line="480" w:lineRule="atLeast"/>
      <w:ind w:left="835" w:right="835"/>
      <w:jc w:val="center"/>
    </w:pPr>
    <w:rPr>
      <w:rFonts w:ascii="Courier New" w:eastAsia="Times New Roman" w:hAnsi="Courier New" w:cs="Courier New"/>
      <w:b/>
      <w:caps/>
      <w:kern w:val="28"/>
      <w:sz w:val="24"/>
      <w:szCs w:val="24"/>
      <w:lang w:eastAsia="it-IT" w:bidi="mni-IN"/>
    </w:rPr>
  </w:style>
  <w:style w:type="character" w:customStyle="1" w:styleId="TitoloCarattere">
    <w:name w:val="Titolo Carattere"/>
    <w:basedOn w:val="Carpredefinitoparagrafo"/>
    <w:link w:val="Titolo"/>
    <w:rsid w:val="00713397"/>
    <w:rPr>
      <w:rFonts w:ascii="Courier New" w:eastAsia="Times New Roman" w:hAnsi="Courier New" w:cs="Courier New"/>
      <w:b/>
      <w:caps/>
      <w:kern w:val="28"/>
      <w:sz w:val="24"/>
      <w:szCs w:val="24"/>
      <w:lang w:eastAsia="it-IT" w:bidi="mni-IN"/>
    </w:rPr>
  </w:style>
  <w:style w:type="paragraph" w:customStyle="1" w:styleId="Default">
    <w:name w:val="Default"/>
    <w:rsid w:val="00935DA9"/>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486E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6EB1"/>
  </w:style>
  <w:style w:type="paragraph" w:styleId="Pidipagina">
    <w:name w:val="footer"/>
    <w:basedOn w:val="Normale"/>
    <w:link w:val="PidipaginaCarattere"/>
    <w:uiPriority w:val="99"/>
    <w:unhideWhenUsed/>
    <w:rsid w:val="00486E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6EB1"/>
  </w:style>
  <w:style w:type="paragraph" w:styleId="Paragrafoelenco">
    <w:name w:val="List Paragraph"/>
    <w:basedOn w:val="Normale"/>
    <w:uiPriority w:val="34"/>
    <w:qFormat/>
    <w:rsid w:val="002D20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49804">
      <w:bodyDiv w:val="1"/>
      <w:marLeft w:val="0"/>
      <w:marRight w:val="0"/>
      <w:marTop w:val="0"/>
      <w:marBottom w:val="0"/>
      <w:divBdr>
        <w:top w:val="none" w:sz="0" w:space="0" w:color="auto"/>
        <w:left w:val="none" w:sz="0" w:space="0" w:color="auto"/>
        <w:bottom w:val="none" w:sz="0" w:space="0" w:color="auto"/>
        <w:right w:val="none" w:sz="0" w:space="0" w:color="auto"/>
      </w:divBdr>
    </w:div>
    <w:div w:id="641925293">
      <w:bodyDiv w:val="1"/>
      <w:marLeft w:val="0"/>
      <w:marRight w:val="0"/>
      <w:marTop w:val="0"/>
      <w:marBottom w:val="0"/>
      <w:divBdr>
        <w:top w:val="none" w:sz="0" w:space="0" w:color="auto"/>
        <w:left w:val="none" w:sz="0" w:space="0" w:color="auto"/>
        <w:bottom w:val="none" w:sz="0" w:space="0" w:color="auto"/>
        <w:right w:val="none" w:sz="0" w:space="0" w:color="auto"/>
      </w:divBdr>
      <w:divsChild>
        <w:div w:id="1974866395">
          <w:marLeft w:val="0"/>
          <w:marRight w:val="0"/>
          <w:marTop w:val="0"/>
          <w:marBottom w:val="0"/>
          <w:divBdr>
            <w:top w:val="none" w:sz="0" w:space="0" w:color="auto"/>
            <w:left w:val="none" w:sz="0" w:space="0" w:color="auto"/>
            <w:bottom w:val="none" w:sz="0" w:space="0" w:color="auto"/>
            <w:right w:val="none" w:sz="0" w:space="0" w:color="auto"/>
          </w:divBdr>
        </w:div>
        <w:div w:id="301272495">
          <w:marLeft w:val="0"/>
          <w:marRight w:val="0"/>
          <w:marTop w:val="0"/>
          <w:marBottom w:val="0"/>
          <w:divBdr>
            <w:top w:val="none" w:sz="0" w:space="0" w:color="auto"/>
            <w:left w:val="none" w:sz="0" w:space="0" w:color="auto"/>
            <w:bottom w:val="none" w:sz="0" w:space="0" w:color="auto"/>
            <w:right w:val="none" w:sz="0" w:space="0" w:color="auto"/>
          </w:divBdr>
        </w:div>
        <w:div w:id="22365632">
          <w:marLeft w:val="0"/>
          <w:marRight w:val="0"/>
          <w:marTop w:val="0"/>
          <w:marBottom w:val="0"/>
          <w:divBdr>
            <w:top w:val="none" w:sz="0" w:space="0" w:color="auto"/>
            <w:left w:val="none" w:sz="0" w:space="0" w:color="auto"/>
            <w:bottom w:val="none" w:sz="0" w:space="0" w:color="auto"/>
            <w:right w:val="none" w:sz="0" w:space="0" w:color="auto"/>
          </w:divBdr>
        </w:div>
        <w:div w:id="1789086333">
          <w:marLeft w:val="0"/>
          <w:marRight w:val="0"/>
          <w:marTop w:val="0"/>
          <w:marBottom w:val="0"/>
          <w:divBdr>
            <w:top w:val="none" w:sz="0" w:space="0" w:color="auto"/>
            <w:left w:val="none" w:sz="0" w:space="0" w:color="auto"/>
            <w:bottom w:val="none" w:sz="0" w:space="0" w:color="auto"/>
            <w:right w:val="none" w:sz="0" w:space="0" w:color="auto"/>
          </w:divBdr>
        </w:div>
        <w:div w:id="1104031241">
          <w:marLeft w:val="0"/>
          <w:marRight w:val="0"/>
          <w:marTop w:val="0"/>
          <w:marBottom w:val="0"/>
          <w:divBdr>
            <w:top w:val="none" w:sz="0" w:space="0" w:color="auto"/>
            <w:left w:val="none" w:sz="0" w:space="0" w:color="auto"/>
            <w:bottom w:val="none" w:sz="0" w:space="0" w:color="auto"/>
            <w:right w:val="none" w:sz="0" w:space="0" w:color="auto"/>
          </w:divBdr>
        </w:div>
        <w:div w:id="784420119">
          <w:marLeft w:val="0"/>
          <w:marRight w:val="0"/>
          <w:marTop w:val="0"/>
          <w:marBottom w:val="0"/>
          <w:divBdr>
            <w:top w:val="none" w:sz="0" w:space="0" w:color="auto"/>
            <w:left w:val="none" w:sz="0" w:space="0" w:color="auto"/>
            <w:bottom w:val="none" w:sz="0" w:space="0" w:color="auto"/>
            <w:right w:val="none" w:sz="0" w:space="0" w:color="auto"/>
          </w:divBdr>
        </w:div>
        <w:div w:id="2104758693">
          <w:marLeft w:val="0"/>
          <w:marRight w:val="0"/>
          <w:marTop w:val="0"/>
          <w:marBottom w:val="0"/>
          <w:divBdr>
            <w:top w:val="none" w:sz="0" w:space="0" w:color="auto"/>
            <w:left w:val="none" w:sz="0" w:space="0" w:color="auto"/>
            <w:bottom w:val="none" w:sz="0" w:space="0" w:color="auto"/>
            <w:right w:val="none" w:sz="0" w:space="0" w:color="auto"/>
          </w:divBdr>
        </w:div>
        <w:div w:id="1707295902">
          <w:marLeft w:val="0"/>
          <w:marRight w:val="0"/>
          <w:marTop w:val="0"/>
          <w:marBottom w:val="0"/>
          <w:divBdr>
            <w:top w:val="none" w:sz="0" w:space="0" w:color="auto"/>
            <w:left w:val="none" w:sz="0" w:space="0" w:color="auto"/>
            <w:bottom w:val="none" w:sz="0" w:space="0" w:color="auto"/>
            <w:right w:val="none" w:sz="0" w:space="0" w:color="auto"/>
          </w:divBdr>
        </w:div>
        <w:div w:id="1935934730">
          <w:marLeft w:val="0"/>
          <w:marRight w:val="0"/>
          <w:marTop w:val="0"/>
          <w:marBottom w:val="0"/>
          <w:divBdr>
            <w:top w:val="none" w:sz="0" w:space="0" w:color="auto"/>
            <w:left w:val="none" w:sz="0" w:space="0" w:color="auto"/>
            <w:bottom w:val="none" w:sz="0" w:space="0" w:color="auto"/>
            <w:right w:val="none" w:sz="0" w:space="0" w:color="auto"/>
          </w:divBdr>
        </w:div>
        <w:div w:id="1456945033">
          <w:marLeft w:val="0"/>
          <w:marRight w:val="0"/>
          <w:marTop w:val="0"/>
          <w:marBottom w:val="0"/>
          <w:divBdr>
            <w:top w:val="none" w:sz="0" w:space="0" w:color="auto"/>
            <w:left w:val="none" w:sz="0" w:space="0" w:color="auto"/>
            <w:bottom w:val="none" w:sz="0" w:space="0" w:color="auto"/>
            <w:right w:val="none" w:sz="0" w:space="0" w:color="auto"/>
          </w:divBdr>
        </w:div>
        <w:div w:id="691499189">
          <w:marLeft w:val="0"/>
          <w:marRight w:val="0"/>
          <w:marTop w:val="0"/>
          <w:marBottom w:val="0"/>
          <w:divBdr>
            <w:top w:val="none" w:sz="0" w:space="0" w:color="auto"/>
            <w:left w:val="none" w:sz="0" w:space="0" w:color="auto"/>
            <w:bottom w:val="none" w:sz="0" w:space="0" w:color="auto"/>
            <w:right w:val="none" w:sz="0" w:space="0" w:color="auto"/>
          </w:divBdr>
        </w:div>
        <w:div w:id="194316316">
          <w:marLeft w:val="0"/>
          <w:marRight w:val="0"/>
          <w:marTop w:val="0"/>
          <w:marBottom w:val="0"/>
          <w:divBdr>
            <w:top w:val="none" w:sz="0" w:space="0" w:color="auto"/>
            <w:left w:val="none" w:sz="0" w:space="0" w:color="auto"/>
            <w:bottom w:val="none" w:sz="0" w:space="0" w:color="auto"/>
            <w:right w:val="none" w:sz="0" w:space="0" w:color="auto"/>
          </w:divBdr>
        </w:div>
        <w:div w:id="648287259">
          <w:marLeft w:val="0"/>
          <w:marRight w:val="0"/>
          <w:marTop w:val="0"/>
          <w:marBottom w:val="0"/>
          <w:divBdr>
            <w:top w:val="none" w:sz="0" w:space="0" w:color="auto"/>
            <w:left w:val="none" w:sz="0" w:space="0" w:color="auto"/>
            <w:bottom w:val="none" w:sz="0" w:space="0" w:color="auto"/>
            <w:right w:val="none" w:sz="0" w:space="0" w:color="auto"/>
          </w:divBdr>
        </w:div>
        <w:div w:id="1678339149">
          <w:marLeft w:val="0"/>
          <w:marRight w:val="0"/>
          <w:marTop w:val="0"/>
          <w:marBottom w:val="0"/>
          <w:divBdr>
            <w:top w:val="none" w:sz="0" w:space="0" w:color="auto"/>
            <w:left w:val="none" w:sz="0" w:space="0" w:color="auto"/>
            <w:bottom w:val="none" w:sz="0" w:space="0" w:color="auto"/>
            <w:right w:val="none" w:sz="0" w:space="0" w:color="auto"/>
          </w:divBdr>
        </w:div>
        <w:div w:id="1745447067">
          <w:marLeft w:val="0"/>
          <w:marRight w:val="0"/>
          <w:marTop w:val="0"/>
          <w:marBottom w:val="0"/>
          <w:divBdr>
            <w:top w:val="none" w:sz="0" w:space="0" w:color="auto"/>
            <w:left w:val="none" w:sz="0" w:space="0" w:color="auto"/>
            <w:bottom w:val="none" w:sz="0" w:space="0" w:color="auto"/>
            <w:right w:val="none" w:sz="0" w:space="0" w:color="auto"/>
          </w:divBdr>
        </w:div>
        <w:div w:id="546911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venti@domusars.it" TargetMode="External"/><Relationship Id="rId13" Type="http://schemas.openxmlformats.org/officeDocument/2006/relationships/hyperlink" Target="https://www.olschki.it/libro/9788822268228"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www.marcobattaglia.it" TargetMode="External"/><Relationship Id="rId7" Type="http://schemas.openxmlformats.org/officeDocument/2006/relationships/image" Target="media/image1.jpeg"/><Relationship Id="rId12" Type="http://schemas.openxmlformats.org/officeDocument/2006/relationships/hyperlink" Target="http://www.museodivinonapoli.it" TargetMode="External"/><Relationship Id="rId17" Type="http://schemas.openxmlformats.org/officeDocument/2006/relationships/hyperlink" Target="http://www.museodivinonapoli.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hyperlink" Target="mailto:infoeventi@domusars.it"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dante.unina.it/public/frontend" TargetMode="External"/><Relationship Id="rId22" Type="http://schemas.openxmlformats.org/officeDocument/2006/relationships/hyperlink" Target="http://www.800musicafestival.it"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6.png"/><Relationship Id="rId3" Type="http://schemas.openxmlformats.org/officeDocument/2006/relationships/image" Target="media/image11.png"/><Relationship Id="rId7" Type="http://schemas.openxmlformats.org/officeDocument/2006/relationships/image" Target="media/image15.jpe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image" Target="media/image14.jpeg"/><Relationship Id="rId5" Type="http://schemas.openxmlformats.org/officeDocument/2006/relationships/image" Target="media/image13.png"/><Relationship Id="rId4" Type="http://schemas.openxmlformats.org/officeDocument/2006/relationships/image" Target="media/image1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3088</Words>
  <Characters>17603</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Sciacca</dc:creator>
  <cp:keywords/>
  <dc:description/>
  <cp:lastModifiedBy>PC</cp:lastModifiedBy>
  <cp:revision>4</cp:revision>
  <dcterms:created xsi:type="dcterms:W3CDTF">2022-10-23T15:56:00Z</dcterms:created>
  <dcterms:modified xsi:type="dcterms:W3CDTF">2022-10-24T09:16:00Z</dcterms:modified>
</cp:coreProperties>
</file>