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pStyle w:val="Title"/>
        <w:widowControl w:val="1"/>
        <w:rPr/>
      </w:pPr>
      <w:bookmarkStart w:colFirst="0" w:colLast="0" w:name="_heading=h.85thuxtaq1cg" w:id="0"/>
      <w:bookmarkEnd w:id="0"/>
      <w:r w:rsidDel="00000000" w:rsidR="00000000" w:rsidRPr="00000000">
        <w:rPr>
          <w:rtl w:val="0"/>
        </w:rPr>
        <w:t xml:space="preserve">PR CAMPANIA FESR 2021-2027</w:t>
      </w:r>
    </w:p>
    <w:p w:rsidR="00000000" w:rsidDel="00000000" w:rsidP="00000000" w:rsidRDefault="00000000" w:rsidRPr="00000000" w14:paraId="0000000C">
      <w:pPr>
        <w:pStyle w:val="Title"/>
        <w:widowControl w:val="1"/>
        <w:rPr/>
      </w:pPr>
      <w:bookmarkStart w:colFirst="0" w:colLast="0" w:name="_heading=h.55ciqm1dcesb" w:id="1"/>
      <w:bookmarkEnd w:id="1"/>
      <w:r w:rsidDel="00000000" w:rsidR="00000000" w:rsidRPr="00000000">
        <w:rPr>
          <w:rtl w:val="0"/>
        </w:rPr>
        <w:t xml:space="preserve">Obiettivo Specifico "RSO 1.1 Sviluppare e rafforzare le capacità di ricerca e di innovazione e l’introduzione di tecnologie avanzate - Azione 1.1.1 - Rafforzare e qualificare la ricerca e i processi di innovazione dell’ecosistema regionale R&amp;I"</w:t>
      </w:r>
    </w:p>
    <w:p w:rsidR="00000000" w:rsidDel="00000000" w:rsidP="00000000" w:rsidRDefault="00000000" w:rsidRPr="00000000" w14:paraId="0000000D">
      <w:pPr>
        <w:pStyle w:val="Title"/>
        <w:widowControl w:val="1"/>
        <w:rPr/>
      </w:pPr>
      <w:bookmarkStart w:colFirst="0" w:colLast="0" w:name="_heading=h.cue5wiy40dc5" w:id="2"/>
      <w:bookmarkEnd w:id="2"/>
      <w:r w:rsidDel="00000000" w:rsidR="00000000" w:rsidRPr="00000000">
        <w:rPr>
          <w:rtl w:val="0"/>
        </w:rPr>
        <w:t xml:space="preserve">CUP: B67H23002610009</w:t>
      </w:r>
    </w:p>
    <w:p w:rsidR="00000000" w:rsidDel="00000000" w:rsidP="00000000" w:rsidRDefault="00000000" w:rsidRPr="00000000" w14:paraId="0000000E">
      <w:pPr>
        <w:pStyle w:val="Title"/>
        <w:widowControl w:val="1"/>
        <w:rPr/>
      </w:pPr>
      <w:bookmarkStart w:colFirst="0" w:colLast="0" w:name="_heading=h.d3erjqkj8kfi" w:id="3"/>
      <w:bookmarkEnd w:id="3"/>
      <w:r w:rsidDel="00000000" w:rsidR="00000000" w:rsidRPr="00000000">
        <w:rPr>
          <w:rtl w:val="0"/>
        </w:rPr>
      </w:r>
    </w:p>
    <w:p w:rsidR="00000000" w:rsidDel="00000000" w:rsidP="00000000" w:rsidRDefault="00000000" w:rsidRPr="00000000" w14:paraId="0000000F">
      <w:pPr>
        <w:pStyle w:val="Title"/>
        <w:widowControl w:val="1"/>
        <w:rPr/>
      </w:pPr>
      <w:bookmarkStart w:colFirst="0" w:colLast="0" w:name="_heading=h.kl2bt8arf2wt" w:id="4"/>
      <w:bookmarkEnd w:id="4"/>
      <w:r w:rsidDel="00000000" w:rsidR="00000000" w:rsidRPr="00000000">
        <w:rPr>
          <w:rtl w:val="0"/>
        </w:rPr>
      </w:r>
    </w:p>
    <w:p w:rsidR="00000000" w:rsidDel="00000000" w:rsidP="00000000" w:rsidRDefault="00000000" w:rsidRPr="00000000" w14:paraId="00000010">
      <w:pPr>
        <w:pStyle w:val="Title"/>
        <w:widowControl w:val="1"/>
        <w:rPr/>
      </w:pPr>
      <w:bookmarkStart w:colFirst="0" w:colLast="0" w:name="_heading=h.6kfy0ykrd0kz" w:id="5"/>
      <w:bookmarkEnd w:id="5"/>
      <w:r w:rsidDel="00000000" w:rsidR="00000000" w:rsidRPr="00000000">
        <w:rPr>
          <w:rtl w:val="0"/>
        </w:rPr>
        <w:t xml:space="preserve">AVVISO PUBBLICO PER LA PRESENTAZIONE DI MANIFESTAZIONI DI INTERESSE RIVOLTA A IMPRESE, STARTUP E PMI INNOVATIVE PER LA PARTECIPAZIONE COLLETTIVA A SMAU NAPOLI 2023 IN PROGRAMMA A NAPOLI IL 14 e 15 DICEMBRE 2023 </w:t>
      </w:r>
    </w:p>
    <w:p w:rsidR="00000000" w:rsidDel="00000000" w:rsidP="00000000" w:rsidRDefault="00000000" w:rsidRPr="00000000" w14:paraId="00000011">
      <w:pPr>
        <w:pStyle w:val="Title"/>
        <w:ind w:left="118" w:right="151" w:hanging="4.0000000000000036"/>
        <w:rPr/>
        <w:sectPr>
          <w:headerReference r:id="rId7" w:type="default"/>
          <w:footerReference r:id="rId8" w:type="default"/>
          <w:footerReference r:id="rId9" w:type="first"/>
          <w:pgSz w:h="16850" w:w="11920" w:orient="portrait"/>
          <w:pgMar w:bottom="1700.7874015748032" w:top="2267.716535433071" w:left="1133.8582677165355" w:right="1133.8582677165355" w:header="360" w:footer="381"/>
          <w:pgNumType w:start="0"/>
          <w:titlePg w:val="1"/>
        </w:sectPr>
      </w:pPr>
      <w:bookmarkStart w:colFirst="0" w:colLast="0" w:name="_heading=h.35qu8zn1rwr6" w:id="6"/>
      <w:bookmarkEnd w:id="6"/>
      <w:r w:rsidDel="00000000" w:rsidR="00000000" w:rsidRPr="00000000">
        <w:rPr>
          <w:rtl w:val="0"/>
        </w:rPr>
        <w:t xml:space="preserve">PRESSO LA MOSTRA D’OLTREMARE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5">
      <w:pPr>
        <w:spacing w:before="0" w:lineRule="auto"/>
        <w:ind w:left="108"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Indice</w:t>
      </w:r>
    </w:p>
    <w:sdt>
      <w:sdtPr>
        <w:docPartObj>
          <w:docPartGallery w:val="Table of Contents"/>
          <w:docPartUnique w:val="1"/>
        </w:docPartObj>
      </w:sdtPr>
      <w:sdtContent>
        <w:p w:rsidR="00000000" w:rsidDel="00000000" w:rsidP="00000000" w:rsidRDefault="00000000" w:rsidRPr="00000000" w14:paraId="00000016">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OGGETTO DELL'AVVISO</w:t>
              <w:tab/>
              <w:t xml:space="preserve">2</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 RIFERIMENTI NORMATIVI</w:t>
              <w:tab/>
              <w:t xml:space="preserve">2</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bnbp693ls5s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 SOGGETTI BENEFICIARI E REQUISITI DI AMMISSIBILITÀ</w:t>
              <w:tab/>
              <w:t xml:space="preserve">4</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SERVIZI PREVISTI</w:t>
              <w:tab/>
              <w:t xml:space="preserve">5</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 CARATTERISTICHE DEL SOSTEGNO</w:t>
              <w:tab/>
              <w:t xml:space="preserve">5</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PRESENTAZIONE DELLE MANIFESTAZIONI DI INTERESSE</w:t>
              <w:tab/>
              <w:t xml:space="preserve">5</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 MODALITÀ DI SELEZIONE DEI PARTECIPANTI</w:t>
              <w:tab/>
              <w:t xml:space="preserve">6</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 CONDIZIONI DI PARTECIPAZIONE</w:t>
              <w:tab/>
              <w:t xml:space="preserve">8</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 CONTATTI PER INFORMAZIONI</w:t>
              <w:tab/>
              <w:t xml:space="preserve">8</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 INFORMATIVA SUL TRATTAMENTO DEI DATI PERSONALI</w:t>
              <w:tab/>
              <w:t xml:space="preserve">8</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 DISPOSIZIONI FINALI</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spacing w:after="0" w:lineRule="auto"/>
        <w:ind w:firstLine="0"/>
        <w:rPr>
          <w:rFonts w:ascii="Calibri" w:cs="Calibri" w:eastAsia="Calibri" w:hAnsi="Calibri"/>
        </w:rPr>
        <w:sectPr>
          <w:headerReference r:id="rId10" w:type="default"/>
          <w:footerReference r:id="rId11" w:type="default"/>
          <w:type w:val="nextPage"/>
          <w:pgSz w:h="16850" w:w="11920" w:orient="portrait"/>
          <w:pgMar w:bottom="1700.7874015748032" w:top="2267.716535433071" w:left="1133.8582677165355" w:right="1133.8582677165355" w:header="307" w:footer="705"/>
        </w:sectPr>
      </w:pPr>
      <w:r w:rsidDel="00000000" w:rsidR="00000000" w:rsidRPr="00000000">
        <w:rPr>
          <w:rtl w:val="0"/>
        </w:rPr>
      </w:r>
    </w:p>
    <w:p w:rsidR="00000000" w:rsidDel="00000000" w:rsidP="00000000" w:rsidRDefault="00000000" w:rsidRPr="00000000" w14:paraId="00000022">
      <w:pPr>
        <w:pStyle w:val="Heading1"/>
        <w:numPr>
          <w:ilvl w:val="0"/>
          <w:numId w:val="1"/>
        </w:numPr>
        <w:tabs>
          <w:tab w:val="left" w:leader="none" w:pos="482"/>
          <w:tab w:val="left" w:leader="none" w:pos="483"/>
        </w:tabs>
        <w:ind w:left="482" w:hanging="375"/>
        <w:rPr/>
      </w:pPr>
      <w:bookmarkStart w:colFirst="0" w:colLast="0" w:name="_heading=h.gjdgxs" w:id="7"/>
      <w:bookmarkEnd w:id="7"/>
      <w:r w:rsidDel="00000000" w:rsidR="00000000" w:rsidRPr="00000000">
        <w:rPr>
          <w:rtl w:val="0"/>
        </w:rPr>
        <w:t xml:space="preserve">OGGETTO DELL'AVVISO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8" w:right="141"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 Regione Campania ha, nel corso degli anni, sostenuto iniziative di valorizzazione e rafforzamento dell’ecosistema R&amp;I regionale che ha dimostrato di possedere un’alta concentrazione di eccellenze nella ricerca e la presenza di filiere produttive di contenuto innovativo nelle aree della RIS3 Campania.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8" w:right="141"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tale contesto è in corso di perfezionamento il </w:t>
      </w:r>
      <w:r w:rsidDel="00000000" w:rsidR="00000000" w:rsidRPr="00000000">
        <w:rPr>
          <w:i w:val="1"/>
          <w:rtl w:val="0"/>
        </w:rPr>
        <w:t xml:space="preserve">"</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Nuovo Piano Operativo Triennale per la valorizzazione, il rafforzamento e l’apertura dell’Ecosistema regionale della Ricerca&amp;Innovazione"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di cui alla DGR di programmazione n. 616 del 31/10/2023, con il quale si intende sostenere, in un arco temporale triennale, la creazione, l'insediamento di startup e l'attrazione di nuove realtà aziendali e di capitali, con caratteristiche qualificanti sull’ambiente economico e sociale, oltre a creare e promuovere luoghi e occasioni di incontro fra diversi agenti del processo di innovazione;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8" w:right="141"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Nelle more dell’implementazione del suddetto Piano operativo Triennale, si intende comunque dare avvio alle attività di promozione delle eccellenze, buone pratiche e risultati dell’Ecosistema regionale di Ricerca e Innovazione in linea con il Piano di valorizzazione della RIS3 Campania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39" w:firstLine="0"/>
        <w:jc w:val="both"/>
        <w:rPr>
          <w:rFonts w:ascii="Calibri" w:cs="Calibri" w:eastAsia="Calibri" w:hAnsi="Calibri"/>
          <w:i w:val="0"/>
          <w:smallCaps w:val="0"/>
          <w:strike w:val="0"/>
          <w:color w:val="09090d"/>
          <w:u w:val="none"/>
          <w:shd w:fill="auto" w:val="clear"/>
          <w:vertAlign w:val="baseline"/>
        </w:rPr>
      </w:pPr>
      <w:r w:rsidDel="00000000" w:rsidR="00000000" w:rsidRPr="00000000">
        <w:rPr>
          <w:rFonts w:ascii="Calibri" w:cs="Calibri" w:eastAsia="Calibri" w:hAnsi="Calibri"/>
          <w:i w:val="0"/>
          <w:smallCaps w:val="0"/>
          <w:strike w:val="0"/>
          <w:color w:val="09090d"/>
          <w:u w:val="none"/>
          <w:shd w:fill="auto" w:val="clear"/>
          <w:vertAlign w:val="baseline"/>
          <w:rtl w:val="0"/>
        </w:rPr>
        <w:t xml:space="preserve">A tal fine, in esecuzione della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Delibera di Giunta Regionale della Campania n. 676 del 16.11.2023 ad oggetto </w:t>
      </w:r>
      <w:r w:rsidDel="00000000" w:rsidR="00000000" w:rsidRPr="00000000">
        <w:rPr>
          <w:i w:val="1"/>
          <w:rtl w:val="0"/>
        </w:rPr>
        <w:t xml:space="preserve">"</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Iniziative per la valorizzazione e il rafforzamento dell’ecosistema regionale per la ricerca e innovazione – determinazioni"</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 l'Amministrazione regionale ha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avviato le attività di promozione delle eccellenze, buone pratiche e risultati dell’ecosistema regionale di Ricerca e Innovazione partendo dal territorio campano, attraverso la partecipazione alla decima edizione di SMAU Napoli in programma  per il 14 e 15 dicembre 2023.</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39"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SMAU Napoli, è una manifestazione a cui hanno aderito imprese consolidate, abilitatori (acceleratori, incubatori, reti e cluster nazionali e internazionali), investitori interessati all'Innovazione provenienti da startup e pmi innovative, istituzioni, che supportano le attività di ricerca e innovazione delle imprese e media.</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9090d"/>
          <w:u w:val="none"/>
          <w:shd w:fill="auto" w:val="clear"/>
          <w:vertAlign w:val="baseline"/>
          <w:rtl w:val="0"/>
        </w:rPr>
        <w:t xml:space="preserve">Il presente Avviso è finalizzato alla presentazione, da parte di imprese, Startup e PMI innovative, aventi almeno una sede operativa in Campania, di manifestazioni di interesse a partecipare all’evento suddetto.</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6.99999999999994" w:lineRule="auto"/>
        <w:ind w:left="108" w:right="138"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 Regione Campania, attraverso il supporto alla partecipazione all’evento e all’utilizzo degli stand, nell’esercizio delle proprie funzioni istituzionali, intende perseguire l’obiettivo di rafforzare e qualificare l’ecosistema regionale di Ricerca e Innovazione - nelle aree di specializzazione della Strategia RIS3 Campania così come emerso dal processo di scoperta imprenditoriale (EDP) – al fine di accompagnare le imprese regionali verso una transizione industriale, digitale e verde, accrescendo la resilienza dei settori economici produttivi e la presenza degli attori regionali nella catena del valore europeo (EU value chain) nell’ambito dell’Asse 1 Ricerca, Innovazione, Digitalizzazione e Competitività e dell’Obiettivo specifico 1.1 "Sviluppare e rafforzare le capacità di ricerca e di innovazione e l’introduzione di tecnologie avanzate" del PR Campania FESR 2021/2027.</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6.99999999999994" w:lineRule="auto"/>
        <w:ind w:left="108" w:right="138" w:firstLine="0"/>
        <w:jc w:val="both"/>
        <w:rPr>
          <w:rFonts w:ascii="Calibri" w:cs="Calibri" w:eastAsia="Calibri" w:hAnsi="Calibri"/>
          <w:i w:val="0"/>
          <w:smallCaps w:val="0"/>
          <w:strike w:val="0"/>
          <w:color w:val="09090d"/>
          <w:u w:val="none"/>
          <w:shd w:fill="auto" w:val="clear"/>
          <w:vertAlign w:val="baseline"/>
        </w:rPr>
      </w:pPr>
      <w:r w:rsidDel="00000000" w:rsidR="00000000" w:rsidRPr="00000000">
        <w:rPr>
          <w:rFonts w:ascii="Calibri" w:cs="Calibri" w:eastAsia="Calibri" w:hAnsi="Calibri"/>
          <w:i w:val="0"/>
          <w:smallCaps w:val="0"/>
          <w:strike w:val="0"/>
          <w:color w:val="09090d"/>
          <w:u w:val="none"/>
          <w:shd w:fill="auto" w:val="clear"/>
          <w:vertAlign w:val="baseline"/>
          <w:rtl w:val="0"/>
        </w:rPr>
        <w:t xml:space="preserve">Per le imprese ammesse ai benefici di cui al presente Avviso, l’insieme dei servizi forniti per la partecipazione alla manifestazione sarà inquadrato come sostegno non finanziario e il relativo controvalore, concesso ai sensi del Regolamento (UE) n. 1047/2013 </w:t>
      </w:r>
      <w:r w:rsidDel="00000000" w:rsidR="00000000" w:rsidRPr="00000000">
        <w:rPr>
          <w:color w:val="09090d"/>
          <w:rtl w:val="0"/>
        </w:rPr>
        <w:t xml:space="preserve">"</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de minimis</w:t>
      </w:r>
      <w:r w:rsidDel="00000000" w:rsidR="00000000" w:rsidRPr="00000000">
        <w:rPr>
          <w:color w:val="09090d"/>
          <w:rtl w:val="0"/>
        </w:rPr>
        <w:t xml:space="preserve">"</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 sarà iscritto nel Registro Nazionale degli Aiuti (RNA).</w:t>
      </w:r>
    </w:p>
    <w:p w:rsidR="00000000" w:rsidDel="00000000" w:rsidP="00000000" w:rsidRDefault="00000000" w:rsidRPr="00000000" w14:paraId="0000002B">
      <w:pPr>
        <w:pStyle w:val="Heading1"/>
        <w:tabs>
          <w:tab w:val="left" w:leader="none" w:pos="482"/>
          <w:tab w:val="left" w:leader="none" w:pos="483"/>
        </w:tabs>
        <w:spacing w:after="0" w:before="0" w:line="240" w:lineRule="auto"/>
        <w:ind w:left="0" w:right="0" w:firstLine="107.00000000000003"/>
        <w:jc w:val="left"/>
        <w:rPr>
          <w:rFonts w:ascii="Calibri" w:cs="Calibri" w:eastAsia="Calibri" w:hAnsi="Calibri"/>
          <w:color w:val="09090d"/>
        </w:rPr>
      </w:pPr>
      <w:r w:rsidDel="00000000" w:rsidR="00000000" w:rsidRPr="00000000">
        <w:rPr>
          <w:rtl w:val="0"/>
        </w:rPr>
      </w:r>
    </w:p>
    <w:p w:rsidR="00000000" w:rsidDel="00000000" w:rsidP="00000000" w:rsidRDefault="00000000" w:rsidRPr="00000000" w14:paraId="0000002C">
      <w:pPr>
        <w:pStyle w:val="Heading1"/>
        <w:numPr>
          <w:ilvl w:val="0"/>
          <w:numId w:val="1"/>
        </w:numPr>
        <w:tabs>
          <w:tab w:val="left" w:leader="none" w:pos="482"/>
          <w:tab w:val="left" w:leader="none" w:pos="483"/>
        </w:tabs>
        <w:ind w:left="482" w:hanging="375"/>
        <w:rPr/>
      </w:pPr>
      <w:bookmarkStart w:colFirst="0" w:colLast="0" w:name="_heading=h.30j0zll" w:id="8"/>
      <w:bookmarkEnd w:id="8"/>
      <w:r w:rsidDel="00000000" w:rsidR="00000000" w:rsidRPr="00000000">
        <w:rPr>
          <w:rtl w:val="0"/>
        </w:rPr>
        <w:t xml:space="preserve">RIFERIMENTI NORMATIVI</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52.00000000000003" w:lineRule="auto"/>
        <w:ind w:left="108" w:right="14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Il presente Avviso è emanato nel rispetto delle disposizioni comunitarie, nazionali e regionali vigenti e, in particolare, del PR Campania FESR </w:t>
      </w:r>
      <w:r w:rsidDel="00000000" w:rsidR="00000000" w:rsidRPr="00000000">
        <w:rPr>
          <w:rtl w:val="0"/>
        </w:rPr>
        <w:t xml:space="preserve">2021-2027.</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52.00000000000003" w:lineRule="auto"/>
        <w:ind w:left="108" w:right="142"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Si richiamano di seguito i principali dispositivi normativi comunitari, nazionali e regionali nonché gli atti amministrativi di riferimento:</w:t>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120" w:line="240" w:lineRule="auto"/>
        <w:ind w:left="610" w:right="144" w:hanging="360"/>
        <w:jc w:val="both"/>
        <w:rPr>
          <w:rFonts w:ascii="Calibri" w:cs="Calibri" w:eastAsia="Calibri" w:hAnsi="Calibri"/>
        </w:rPr>
      </w:pPr>
      <w:r w:rsidDel="00000000" w:rsidR="00000000" w:rsidRPr="00000000">
        <w:rPr>
          <w:rtl w:val="0"/>
        </w:rPr>
        <w:t xml:space="preserve">Regolamento (UE) 2021/1058 del 24 giugno 2021 del Parlamento e del Consiglio dell’Unione Europea relativo al Fondo europeo di sviluppo regionale e al Fondo di coesione che, all’art. 3 definisce gli obiettivi specifici per il FESR e il Fondo di coesione;</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2021/1060 del 24 giugno 2021 del Parlamento e del Consiglio dell’Unione Europea,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 che al capo II art. 5 definisce gli obiettivi e principi strategici del sostegno a carico dei fondi;</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2021/1056 del Parlamento e del Consiglio Europeo del 24 giugno 2021 istitutivo del Fondo per una transizione giusta (Just Transition Fund, JTF) finalizzato al sostegno alle persone, alle economie e all'ambiente dei territori che fanno fronte a gravi sfide socio economiche derivanti dal processo di transizione verso gli obiettivi 2030 dell'Unione per l'energia e il clima di cui all'articolo 2, punto 11, del regolamento (UE) 2018/1999 del Parlamento europeo e del Consiglio e verso un'economia climaticamente neutra dell'Unione entro il 2050;</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2021/241 del Parlamento e del Consiglio Euro del 12 febbraio 2021 che istituisce il Dispositivo per la Ripresa e la Resilienza («dispositivo») al fine di fornire un sostegno finanziario efficace e significativo volto ad accelerare l'attuazione di riforme sostenibili e di investimenti pubblici correlati negli Stati membri, con lo scopo di affrontare le conseguenze e gli effetti negativi della crisi COVID-19 nell'Unione;</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2020/972 della Commissione del 2 luglio 2020 che modifica il regolamento (UE) n. 1407/2013 per quanto riguarda la sua proroga e il regolamento (UE) n. 651/2014 per quanto riguarda la sua proroga e gli adeguamenti pertinenti;</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n. 1407/2013 della Commissione del 18 dicembre 2013 relativo all’applicazione degli articoli 107 e 108 del Trattato sul funzionamento dell’Unione Europea agli aiuti de minimis;</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n. 651/2014 della Commissione del 17 giugno 2014 che dichiara alcune categorie di aiuti compatibili con il mercato interno in applicazione degli articoli 107 e 108 del trattato (regolamento generale di esenzione per categoria), pubblicato nella G.U.C.E. del 26 giugno 2014;</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Regolamento UE 2016/679 del Parlamento Europeo e del Consiglio del 26 Aprile 2016 relativo alla protezione delle persone fisiche con riguardo al trattamento dei dati personali, nonché alla libera circolazione di tali dati e che abroga la direttiva 95/46/CE (Regolamento Generale sulla Protezione dei dati - GDPR)</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Legge 7 agosto 1990, n. 241 "Nuove norme in materia di procedimento amministrativo e di diritto di accesso ai documenti amministrativi" e ss.mm.ii.;</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Decreto legislativo 31 marzo 1998 n. 123 recante "Disposizioni per la razionalizzazione degli</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interventi di sostegno pubblico alle imprese";</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DPR 445 del 28 dicembre 2000 "Disposizioni legislative in materia di documentazione amministrativa" (pubblicato nella Gazzetta Ufficiale n. 42 del 20 febbraio 2001);</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Decreto Legislativo 30 giugno 2003, n. 196, "Codice in materia di protezione dei dati personali", pubblicato nella Gazzetta Ufficiale n. 174 del 29 luglio 2003 - Supplemento Ordinario n. 123</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Legge 13 agosto 2010, n. 136 "Piano straordinario contro le mafie, nonché delega al Governo in</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materia di normativa antimafia";</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Decreto legislativo 6 settembre 2011, n. 159, recante "Codice delle leggi antimafia e delle misure di prevenzione, nonché nuove disposizioni in materia di documentazione antimafia, a norma degli articoli 1 e 2 della legge 13 agosto 2010, n. 136";</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Decisione di esecuzione della Commissione che approva il programma "Programma Regionale Campania FESR 2021-2027" per il sostegno a titolo del Fondo europeo di sviluppo regionale nell'ambito dell'obiettivo "Investimenti a favore dell'occupazione e della crescita" per la regione Campania in Italia CCI 2021IT16RFPR005;</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Delibera della Giunta Regionale n. 494 del 27/09/22 (BURC n. 82 del 03/10/22) la Regione Campania ha preso atto della Decisione della Commissione Europea C(2022)6831 cha approva il Programma Regionale PR Campania FSE+ 2021-2027;</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0" w:before="0" w:line="240" w:lineRule="auto"/>
        <w:ind w:left="610" w:right="144" w:hanging="360"/>
        <w:jc w:val="both"/>
        <w:rPr>
          <w:rFonts w:ascii="Calibri" w:cs="Calibri" w:eastAsia="Calibri" w:hAnsi="Calibri"/>
        </w:rPr>
      </w:pPr>
      <w:r w:rsidDel="00000000" w:rsidR="00000000" w:rsidRPr="00000000">
        <w:rPr>
          <w:rtl w:val="0"/>
        </w:rPr>
        <w:t xml:space="preserve">Delibera della Giunta Regionale n. 655 del 07/12/2022 con la quale è stato approvato il documento "Aggiornamento della strategia di specializzazione intelligente campana - RIS3 Campania" - Art. 15 e Allegato IV Reg. (UE) n. 1060 del 24 giugno 2021 - Condizione Abilitante "Buona Governance della Strategia di Specializzazione Intelligente";</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11"/>
        </w:tabs>
        <w:spacing w:after="200" w:before="0" w:line="240" w:lineRule="auto"/>
        <w:ind w:left="610" w:right="144" w:hanging="360"/>
        <w:jc w:val="both"/>
        <w:rPr>
          <w:rFonts w:ascii="Calibri" w:cs="Calibri" w:eastAsia="Calibri" w:hAnsi="Calibri"/>
          <w:i w:val="0"/>
          <w:smallCaps w:val="0"/>
          <w:strike w:val="0"/>
          <w:color w:val="000000"/>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Criteri di selezione delle operazioni finanziate a valere sul PR CAMPANIA FSE+ 2021/2027 approvati dal Comitato di Sorveglianza nella seduta del 24/01/2023.</w:t>
      </w:r>
      <w:r w:rsidDel="00000000" w:rsidR="00000000" w:rsidRPr="00000000">
        <w:rPr>
          <w:rtl w:val="0"/>
        </w:rPr>
      </w:r>
    </w:p>
    <w:p w:rsidR="00000000" w:rsidDel="00000000" w:rsidP="00000000" w:rsidRDefault="00000000" w:rsidRPr="00000000" w14:paraId="00000043">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82"/>
          <w:tab w:val="left" w:leader="none" w:pos="483"/>
        </w:tabs>
        <w:spacing w:after="0" w:before="56" w:line="252.00000000000003" w:lineRule="auto"/>
        <w:ind w:left="482" w:right="18" w:hanging="375"/>
        <w:jc w:val="both"/>
        <w:rPr/>
      </w:pPr>
      <w:bookmarkStart w:colFirst="0" w:colLast="0" w:name="_heading=h.bnbp693ls5sm" w:id="9"/>
      <w:bookmarkEnd w:id="9"/>
      <w:r w:rsidDel="00000000" w:rsidR="00000000" w:rsidRPr="00000000">
        <w:rPr>
          <w:rtl w:val="0"/>
        </w:rPr>
        <w:t xml:space="preserve">SOGGETTI BENEFICIARI E REQUISITI DI AMMISSIBILITÀ</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8" w:right="140" w:firstLine="0"/>
        <w:jc w:val="both"/>
        <w:rPr>
          <w:rFonts w:ascii="Calibri" w:cs="Calibri" w:eastAsia="Calibri" w:hAnsi="Calibri"/>
          <w:i w:val="0"/>
          <w:smallCaps w:val="0"/>
          <w:strike w:val="0"/>
          <w:color w:val="070709"/>
          <w:highlight w:val="yellow"/>
          <w:u w:val="none"/>
          <w:vertAlign w:val="baseline"/>
        </w:rPr>
      </w:pPr>
      <w:r w:rsidDel="00000000" w:rsidR="00000000" w:rsidRPr="00000000">
        <w:rPr>
          <w:rFonts w:ascii="Calibri" w:cs="Calibri" w:eastAsia="Calibri" w:hAnsi="Calibri"/>
          <w:i w:val="0"/>
          <w:smallCaps w:val="0"/>
          <w:strike w:val="0"/>
          <w:color w:val="070709"/>
          <w:u w:val="none"/>
          <w:shd w:fill="auto" w:val="clear"/>
          <w:vertAlign w:val="baseline"/>
          <w:rtl w:val="0"/>
        </w:rPr>
        <w:t xml:space="preserve">Possono presentare domanda di partecipazione al presente Avviso le imprese, le Startup</w:t>
      </w:r>
      <w:r w:rsidDel="00000000" w:rsidR="00000000" w:rsidRPr="00000000">
        <w:rPr>
          <w:color w:val="070709"/>
          <w:rtl w:val="0"/>
        </w:rPr>
        <w:t xml:space="preserve"> e </w:t>
      </w:r>
      <w:r w:rsidDel="00000000" w:rsidR="00000000" w:rsidRPr="00000000">
        <w:rPr>
          <w:rFonts w:ascii="Calibri" w:cs="Calibri" w:eastAsia="Calibri" w:hAnsi="Calibri"/>
          <w:i w:val="0"/>
          <w:smallCaps w:val="0"/>
          <w:strike w:val="0"/>
          <w:color w:val="070709"/>
          <w:u w:val="none"/>
          <w:shd w:fill="auto" w:val="clear"/>
          <w:vertAlign w:val="baseline"/>
          <w:rtl w:val="0"/>
        </w:rPr>
        <w:t xml:space="preserve">le PMI innovativ</w:t>
      </w:r>
      <w:r w:rsidDel="00000000" w:rsidR="00000000" w:rsidRPr="00000000">
        <w:rPr>
          <w:color w:val="070709"/>
          <w:rtl w:val="0"/>
        </w:rPr>
        <w:t xml:space="preserve">e di cui alla Legge 221/2012</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8" w:right="138" w:firstLine="0"/>
        <w:jc w:val="both"/>
        <w:rPr>
          <w:rFonts w:ascii="Calibri" w:cs="Calibri" w:eastAsia="Calibri" w:hAnsi="Calibri"/>
          <w:i w:val="0"/>
          <w:smallCaps w:val="0"/>
          <w:strike w:val="0"/>
          <w:color w:val="070709"/>
          <w:u w:val="none"/>
          <w:shd w:fill="auto" w:val="clear"/>
          <w:vertAlign w:val="baseline"/>
        </w:rPr>
      </w:pPr>
      <w:r w:rsidDel="00000000" w:rsidR="00000000" w:rsidRPr="00000000">
        <w:rPr>
          <w:rFonts w:ascii="Calibri" w:cs="Calibri" w:eastAsia="Calibri" w:hAnsi="Calibri"/>
          <w:i w:val="0"/>
          <w:smallCaps w:val="0"/>
          <w:strike w:val="0"/>
          <w:color w:val="070709"/>
          <w:u w:val="none"/>
          <w:shd w:fill="auto" w:val="clear"/>
          <w:vertAlign w:val="baseline"/>
          <w:rtl w:val="0"/>
        </w:rPr>
        <w:t xml:space="preserve">Al momento della presentazione della manifestazione di interesse, le imprese, le Startup e le PMI innovative proponenti devono possedere i seguenti requisiti:</w:t>
      </w:r>
    </w:p>
    <w:p w:rsidR="00000000" w:rsidDel="00000000" w:rsidP="00000000" w:rsidRDefault="00000000" w:rsidRPr="00000000" w14:paraId="000000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sede legale e/o operativa in Regione Campania;</w:t>
      </w:r>
    </w:p>
    <w:p w:rsidR="00000000" w:rsidDel="00000000" w:rsidP="00000000" w:rsidRDefault="00000000" w:rsidRPr="00000000" w14:paraId="00000047">
      <w:pPr>
        <w:numPr>
          <w:ilvl w:val="0"/>
          <w:numId w:val="8"/>
        </w:numPr>
        <w:spacing w:before="0" w:line="259" w:lineRule="auto"/>
        <w:ind w:left="720" w:right="0" w:hanging="360"/>
        <w:rPr>
          <w:rFonts w:ascii="Calibri" w:cs="Calibri" w:eastAsia="Calibri" w:hAnsi="Calibri"/>
        </w:rPr>
      </w:pPr>
      <w:r w:rsidDel="00000000" w:rsidR="00000000" w:rsidRPr="00000000">
        <w:rPr>
          <w:rFonts w:ascii="Calibri" w:cs="Calibri" w:eastAsia="Calibri" w:hAnsi="Calibri"/>
          <w:rtl w:val="0"/>
        </w:rPr>
        <w:t xml:space="preserve">iscrizione nel Registro delle imprese;</w:t>
      </w:r>
    </w:p>
    <w:p w:rsidR="00000000" w:rsidDel="00000000" w:rsidP="00000000" w:rsidRDefault="00000000" w:rsidRPr="00000000" w14:paraId="0000004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iscrizione nell’apposita sezione speciale del Registro delle imprese nel caso di startup e PMI innovative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2" w:lineRule="auto"/>
        <w:ind w:left="720" w:right="138"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non essere beneficiarie di altre agevolazioni pubbliche relative alla partecipazione alla manifestazione</w:t>
      </w:r>
      <w:r w:rsidDel="00000000" w:rsidR="00000000" w:rsidRPr="00000000">
        <w:rPr>
          <w:rtl w:val="0"/>
        </w:rPr>
        <w:t xml:space="preserve">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in questione;</w:t>
      </w:r>
    </w:p>
    <w:p w:rsidR="00000000" w:rsidDel="00000000" w:rsidP="00000000" w:rsidRDefault="00000000" w:rsidRPr="00000000" w14:paraId="0000004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142"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essere nel pieno e libero esercizio dei propri diritti, attive e non essere sottoposte né essere state sottoposte, nei cinque anni precedenti, a procedure di liquidazione volontaria, liquidazione coatta, fallimento, concordato preventivo (ad eccezione del concordato preventivo con continuità aziendale) ed ogni altra procedura concorsuale né avere in corso un procedimento per la dichiarazione di una delle suddette situazioni;</w:t>
      </w:r>
    </w:p>
    <w:p w:rsidR="00000000" w:rsidDel="00000000" w:rsidP="00000000" w:rsidRDefault="00000000" w:rsidRPr="00000000" w14:paraId="0000004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144"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avere la capacità di contrarre ovvero non essere state oggetto di sanzione interdittiva o altra sanzione che comporti il divieto di contrarre con la Pubblica Amministrazione;</w:t>
      </w:r>
    </w:p>
    <w:p w:rsidR="00000000" w:rsidDel="00000000" w:rsidP="00000000" w:rsidRDefault="00000000" w:rsidRPr="00000000" w14:paraId="0000004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141"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w:t>
      </w:r>
    </w:p>
    <w:p w:rsidR="00000000" w:rsidDel="00000000" w:rsidP="00000000" w:rsidRDefault="00000000" w:rsidRPr="00000000" w14:paraId="0000004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69"/>
        </w:tabs>
        <w:spacing w:after="0" w:before="0" w:line="237" w:lineRule="auto"/>
        <w:ind w:left="720" w:right="139"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non avere Amministratori e/o Legali Rappresentanti che si siano resi colpevoli di false dichiarazioni nei rapporti con la Pubblica Amministrazione.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1"/>
        <w:numPr>
          <w:ilvl w:val="0"/>
          <w:numId w:val="1"/>
        </w:numPr>
        <w:tabs>
          <w:tab w:val="left" w:leader="none" w:pos="482"/>
          <w:tab w:val="left" w:leader="none" w:pos="483"/>
        </w:tabs>
        <w:ind w:left="482" w:hanging="375"/>
        <w:rPr>
          <w:rFonts w:ascii="Calibri" w:cs="Calibri" w:eastAsia="Calibri" w:hAnsi="Calibri"/>
        </w:rPr>
      </w:pPr>
      <w:bookmarkStart w:colFirst="0" w:colLast="0" w:name="_heading=h.3znysh7" w:id="10"/>
      <w:bookmarkEnd w:id="10"/>
      <w:r w:rsidDel="00000000" w:rsidR="00000000" w:rsidRPr="00000000">
        <w:rPr>
          <w:rFonts w:ascii="Calibri" w:cs="Calibri" w:eastAsia="Calibri" w:hAnsi="Calibri"/>
          <w:rtl w:val="0"/>
        </w:rPr>
        <w:t xml:space="preserve">SERVIZI PREVISTI</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L'Amministrazione regionale metterà a disposizione dei proponenti, nell'ambito della manifestazione </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"SMAU Napoli 2023</w:t>
      </w:r>
      <w:r w:rsidDel="00000000" w:rsidR="00000000" w:rsidRPr="00000000">
        <w:rPr>
          <w:color w:val="09090d"/>
          <w:rtl w:val="0"/>
        </w:rPr>
        <w:t xml:space="preserv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uno spazio espositivo ed il relativo allestimento, garantendo un servizio di assistenza durante lo svolgimento della manifestazione, nonché la fornitura di pass di accesso per i partecipanti. Il numero dei pass messi a disposizione sarà definito successivamente alla selezione delle imprese partecipanti.</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8" w:right="141" w:firstLine="0"/>
        <w:jc w:val="both"/>
        <w:rPr>
          <w:rFonts w:ascii="Calibri" w:cs="Calibri" w:eastAsia="Calibri" w:hAnsi="Calibri"/>
          <w:i w:val="0"/>
          <w:smallCaps w:val="0"/>
          <w:strike w:val="0"/>
          <w:color w:val="09090d"/>
          <w:u w:val="none"/>
          <w:shd w:fill="auto" w:val="clear"/>
          <w:vertAlign w:val="baseline"/>
        </w:rPr>
      </w:pPr>
      <w:r w:rsidDel="00000000" w:rsidR="00000000" w:rsidRPr="00000000">
        <w:rPr>
          <w:rFonts w:ascii="Calibri" w:cs="Calibri" w:eastAsia="Calibri" w:hAnsi="Calibri"/>
          <w:i w:val="0"/>
          <w:smallCaps w:val="0"/>
          <w:strike w:val="0"/>
          <w:color w:val="09090d"/>
          <w:u w:val="none"/>
          <w:shd w:fill="auto" w:val="clear"/>
          <w:vertAlign w:val="baseline"/>
          <w:rtl w:val="0"/>
        </w:rPr>
        <w:t xml:space="preserve">I partecipanti, selezionati secondo i criteri e le modalità indicati nel successivo paragrafo 7, potranno esporre presso lo stand regionale il proprio nominativo/logo, nonché materiale promozionale di pertinenza (</w:t>
      </w:r>
      <w:r w:rsidDel="00000000" w:rsidR="00000000" w:rsidRPr="00000000">
        <w:rPr>
          <w:rFonts w:ascii="Calibri" w:cs="Calibri" w:eastAsia="Calibri" w:hAnsi="Calibri"/>
          <w:i w:val="1"/>
          <w:smallCaps w:val="0"/>
          <w:strike w:val="0"/>
          <w:color w:val="09090d"/>
          <w:u w:val="none"/>
          <w:shd w:fill="auto" w:val="clear"/>
          <w:vertAlign w:val="baseline"/>
          <w:rtl w:val="0"/>
        </w:rPr>
        <w:t xml:space="preserve">brochure</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 cataloghi ed altro materiale </w:t>
      </w:r>
      <w:r w:rsidDel="00000000" w:rsidR="00000000" w:rsidRPr="00000000">
        <w:rPr>
          <w:color w:val="09090d"/>
          <w:rtl w:val="0"/>
        </w:rPr>
        <w:t xml:space="preserve">di piccole</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 dimensioni), con la possibilità di usufruire di spazi comuni per incontri B2B.</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108" w:right="141" w:firstLine="0"/>
        <w:jc w:val="both"/>
        <w:rPr>
          <w:rFonts w:ascii="Calibri" w:cs="Calibri" w:eastAsia="Calibri" w:hAnsi="Calibri"/>
          <w:i w:val="0"/>
          <w:smallCaps w:val="0"/>
          <w:strike w:val="0"/>
          <w:color w:val="09090d"/>
          <w:u w:val="none"/>
          <w:shd w:fill="auto" w:val="clear"/>
          <w:vertAlign w:val="baseline"/>
        </w:rPr>
      </w:pPr>
      <w:r w:rsidDel="00000000" w:rsidR="00000000" w:rsidRPr="00000000">
        <w:rPr>
          <w:rFonts w:ascii="Calibri" w:cs="Calibri" w:eastAsia="Calibri" w:hAnsi="Calibri"/>
          <w:i w:val="0"/>
          <w:smallCaps w:val="0"/>
          <w:strike w:val="0"/>
          <w:color w:val="09090d"/>
          <w:u w:val="none"/>
          <w:shd w:fill="auto" w:val="clear"/>
          <w:vertAlign w:val="baseline"/>
          <w:rtl w:val="0"/>
        </w:rPr>
        <w:t xml:space="preserve">Resteranno a carico dei partecipanti i costi di viaggio e soggiorno, di trasporto dei materiali promozionali e/o di eventuali prodotti e quant'altro non espressamente fornito dalla Regione Campania.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2" w:firstLine="0"/>
        <w:jc w:val="both"/>
        <w:rPr>
          <w:rFonts w:ascii="Calibri" w:cs="Calibri" w:eastAsia="Calibri" w:hAnsi="Calibri"/>
          <w:i w:val="0"/>
          <w:smallCaps w:val="0"/>
          <w:strike w:val="0"/>
          <w:color w:val="09090d"/>
          <w:u w:val="none"/>
          <w:shd w:fill="auto" w:val="clear"/>
          <w:vertAlign w:val="baseline"/>
        </w:rPr>
      </w:pPr>
      <w:r w:rsidDel="00000000" w:rsidR="00000000" w:rsidRPr="00000000">
        <w:rPr>
          <w:rFonts w:ascii="Calibri" w:cs="Calibri" w:eastAsia="Calibri" w:hAnsi="Calibri"/>
          <w:i w:val="0"/>
          <w:smallCaps w:val="0"/>
          <w:strike w:val="0"/>
          <w:color w:val="070709"/>
          <w:u w:val="none"/>
          <w:shd w:fill="auto" w:val="clear"/>
          <w:vertAlign w:val="baseline"/>
          <w:rtl w:val="0"/>
        </w:rPr>
        <w:t xml:space="preserve">Il numero delle imprese/PMI/Startup partecipanti, da valutarsi sulla scorta degli spazi espositivi effettivamente disponibili, non può </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essere superiore a </w:t>
      </w:r>
      <w:r w:rsidDel="00000000" w:rsidR="00000000" w:rsidRPr="00000000">
        <w:rPr>
          <w:color w:val="09090d"/>
          <w:rtl w:val="0"/>
        </w:rPr>
        <w:t xml:space="preserve">20</w:t>
      </w:r>
      <w:r w:rsidDel="00000000" w:rsidR="00000000" w:rsidRPr="00000000">
        <w:rPr>
          <w:rFonts w:ascii="Calibri" w:cs="Calibri" w:eastAsia="Calibri" w:hAnsi="Calibri"/>
          <w:i w:val="0"/>
          <w:smallCaps w:val="0"/>
          <w:strike w:val="0"/>
          <w:color w:val="09090d"/>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108" w:right="146"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Si specifica che gli interventi ed i servizi previsti dal presente bando rispettano il principio DNSH (Do Not Significant Harm) e, pertanto, non arrecano nessun danno significativo all’ambiente.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1"/>
        <w:numPr>
          <w:ilvl w:val="0"/>
          <w:numId w:val="1"/>
        </w:numPr>
        <w:tabs>
          <w:tab w:val="left" w:leader="none" w:pos="482"/>
          <w:tab w:val="left" w:leader="none" w:pos="483"/>
        </w:tabs>
        <w:spacing w:after="0" w:before="0" w:line="240" w:lineRule="auto"/>
        <w:ind w:left="482" w:right="0" w:hanging="375"/>
        <w:jc w:val="left"/>
        <w:rPr>
          <w:rFonts w:ascii="Calibri" w:cs="Calibri" w:eastAsia="Calibri" w:hAnsi="Calibri"/>
          <w:color w:val="09090d"/>
        </w:rPr>
      </w:pPr>
      <w:bookmarkStart w:colFirst="0" w:colLast="0" w:name="_heading=h.2et92p0" w:id="11"/>
      <w:bookmarkEnd w:id="11"/>
      <w:r w:rsidDel="00000000" w:rsidR="00000000" w:rsidRPr="00000000">
        <w:rPr>
          <w:rFonts w:ascii="Calibri" w:cs="Calibri" w:eastAsia="Calibri" w:hAnsi="Calibri"/>
          <w:color w:val="09090d"/>
          <w:rtl w:val="0"/>
        </w:rPr>
        <w:t xml:space="preserve">CARATTERISTICHE DEL SOSTEGNO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38"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Gli aiuti di cui al presente Avviso sono concessi nella forma di sostegno non finanziario: l’ammontare dei costi corrispondente ai servizi erogati ai Beneficiari sarà riconosciuto come agevolazione concessa ai sensi del Regolamento (UE) n. 1407/2013 del 18 dicembre </w:t>
      </w:r>
      <w:r w:rsidDel="00000000" w:rsidR="00000000" w:rsidRPr="00000000">
        <w:rPr>
          <w:rFonts w:ascii="Calibri" w:cs="Calibri" w:eastAsia="Calibri" w:hAnsi="Calibri"/>
          <w:i w:val="0"/>
          <w:smallCaps w:val="0"/>
          <w:strike w:val="0"/>
          <w:color w:val="070709"/>
          <w:u w:val="none"/>
          <w:vertAlign w:val="baseline"/>
          <w:rtl w:val="0"/>
        </w:rPr>
        <w:t xml:space="preserve">2013</w:t>
      </w:r>
      <w:r w:rsidDel="00000000" w:rsidR="00000000" w:rsidRPr="00000000">
        <w:rPr>
          <w:rFonts w:ascii="Calibri" w:cs="Calibri" w:eastAsia="Calibri" w:hAnsi="Calibri"/>
          <w:i w:val="0"/>
          <w:smallCaps w:val="0"/>
          <w:strike w:val="0"/>
          <w:color w:val="000000"/>
          <w:u w:val="none"/>
          <w:vertAlign w:val="baseline"/>
          <w:rtl w:val="0"/>
        </w:rPr>
        <w:t xml:space="preserve">, relativo all’applicazione degli articoli 107 e 108 del trattato sul funzionamento dell’Unione Europea agli aiuti </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de minimis</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 e iscritto nel Registro Nazionale degli Aiuti.</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6.99999999999994" w:lineRule="auto"/>
        <w:ind w:left="108" w:right="145"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Ai sensi del suddetto Regolamento, </w:t>
      </w:r>
      <w:r w:rsidDel="00000000" w:rsidR="00000000" w:rsidRPr="00000000">
        <w:rPr>
          <w:rFonts w:ascii="Calibri" w:cs="Calibri" w:eastAsia="Calibri" w:hAnsi="Calibri"/>
          <w:rtl w:val="0"/>
        </w:rPr>
        <w:t xml:space="preserve">un'impresa</w:t>
      </w:r>
      <w:r w:rsidDel="00000000" w:rsidR="00000000" w:rsidRPr="00000000">
        <w:rPr>
          <w:rFonts w:ascii="Calibri" w:cs="Calibri" w:eastAsia="Calibri" w:hAnsi="Calibri"/>
          <w:i w:val="0"/>
          <w:smallCaps w:val="0"/>
          <w:strike w:val="0"/>
          <w:color w:val="000000"/>
          <w:u w:val="none"/>
          <w:vertAlign w:val="baseline"/>
          <w:rtl w:val="0"/>
        </w:rPr>
        <w:t xml:space="preserve"> unica, come definita ai sensi dell’art. 2.2, può ottenere aiuti </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de minimis</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 a qualsiasi titolo complessivamente non superiori a € 200.000,00 (€ 100.000,00 per il settore del trasporto merci per conto terzi) nell’ultimo triennio (art. 3.2).</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54" w:lineRule="auto"/>
        <w:ind w:left="108" w:right="142"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Tali massimali si applicano a prescindere dalla forma dell’aiuto </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de minimis</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 o dall’obiettivo perseguito ed a prescindere dal fatto che l’aiuto concesso sia finanziato interamente o parzialmente con risorse di origine comunitaria.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2" w:lineRule="auto"/>
        <w:ind w:left="108" w:right="142"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All’atto della richiesta i soggetti dovranno fornire le informazioni necessarie per poter verificare il rispetto del Regolamento 1407/2013.</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2" w:lineRule="auto"/>
        <w:ind w:left="108" w:right="142" w:firstLine="0"/>
        <w:jc w:val="both"/>
        <w:rPr>
          <w:rFonts w:ascii="Calibri" w:cs="Calibri" w:eastAsia="Calibri" w:hAnsi="Calibri"/>
        </w:rPr>
      </w:pPr>
      <w:r w:rsidDel="00000000" w:rsidR="00000000" w:rsidRPr="00000000">
        <w:rPr>
          <w:rFonts w:ascii="Calibri" w:cs="Calibri" w:eastAsia="Calibri" w:hAnsi="Calibri"/>
          <w:rtl w:val="0"/>
        </w:rPr>
        <w:t xml:space="preserve">Congiuntamente alla comunicazione dell'esito della valutazione (infra par.7) sarà indicato l'importo dell'aiuto </w:t>
      </w:r>
      <w:r w:rsidDel="00000000" w:rsidR="00000000" w:rsidRPr="00000000">
        <w:rPr>
          <w:rFonts w:ascii="Calibri" w:cs="Calibri" w:eastAsia="Calibri" w:hAnsi="Calibri"/>
          <w:i w:val="1"/>
          <w:rtl w:val="0"/>
        </w:rPr>
        <w:t xml:space="preserve">de minimis</w:t>
      </w:r>
      <w:r w:rsidDel="00000000" w:rsidR="00000000" w:rsidRPr="00000000">
        <w:rPr>
          <w:rFonts w:ascii="Calibri" w:cs="Calibri" w:eastAsia="Calibri" w:hAnsi="Calibri"/>
          <w:rtl w:val="0"/>
        </w:rPr>
        <w:t xml:space="preserve"> riconosciuto e la specifica dei servizi che saranno resi disponibili.</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Gli aiuti </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de minimis</w:t>
      </w:r>
      <w:r w:rsidDel="00000000" w:rsidR="00000000" w:rsidRPr="00000000">
        <w:rPr>
          <w:rtl w:val="0"/>
        </w:rPr>
        <w:t xml:space="preserve">"</w:t>
      </w:r>
      <w:r w:rsidDel="00000000" w:rsidR="00000000" w:rsidRPr="00000000">
        <w:rPr>
          <w:rFonts w:ascii="Calibri" w:cs="Calibri" w:eastAsia="Calibri" w:hAnsi="Calibri"/>
          <w:i w:val="0"/>
          <w:smallCaps w:val="0"/>
          <w:strike w:val="0"/>
          <w:color w:val="000000"/>
          <w:u w:val="none"/>
          <w:vertAlign w:val="baseline"/>
          <w:rtl w:val="0"/>
        </w:rPr>
        <w:t xml:space="preserve"> di cui al presente Avviso non possono essere cumulati con altri aiuti concessi per le stesse spese ammissibili.</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keepNext w:val="1"/>
        <w:numPr>
          <w:ilvl w:val="0"/>
          <w:numId w:val="1"/>
        </w:numPr>
        <w:tabs>
          <w:tab w:val="left" w:leader="none" w:pos="469"/>
        </w:tabs>
        <w:spacing w:after="0" w:before="1" w:line="240" w:lineRule="auto"/>
        <w:ind w:left="468" w:right="0" w:hanging="361"/>
        <w:jc w:val="left"/>
        <w:rPr>
          <w:rFonts w:ascii="Calibri" w:cs="Calibri" w:eastAsia="Calibri" w:hAnsi="Calibri"/>
          <w:color w:val="09090d"/>
        </w:rPr>
      </w:pPr>
      <w:bookmarkStart w:colFirst="0" w:colLast="0" w:name="_heading=h.tyjcwt" w:id="12"/>
      <w:bookmarkEnd w:id="12"/>
      <w:r w:rsidDel="00000000" w:rsidR="00000000" w:rsidRPr="00000000">
        <w:rPr>
          <w:rFonts w:ascii="Calibri" w:cs="Calibri" w:eastAsia="Calibri" w:hAnsi="Calibri"/>
          <w:color w:val="09090d"/>
          <w:rtl w:val="0"/>
        </w:rPr>
        <w:t xml:space="preserve">PRESENTAZIONE DELLE MANIFESTAZIONI DI INTERESSE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0" w:firstLine="0"/>
        <w:jc w:val="both"/>
        <w:rPr>
          <w:rFonts w:ascii="Calibri" w:cs="Calibri" w:eastAsia="Calibri" w:hAnsi="Calibri"/>
          <w:i w:val="0"/>
          <w:smallCaps w:val="0"/>
          <w:strike w:val="0"/>
          <w:color w:val="070709"/>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 domanda di partecipazione al presente Avviso deve essere resa nella forma dell’autocertificazione</w:t>
      </w:r>
      <w:r w:rsidDel="00000000" w:rsidR="00000000" w:rsidRPr="00000000">
        <w:rPr>
          <w:rFonts w:ascii="Calibri" w:cs="Calibri" w:eastAsia="Calibri" w:hAnsi="Calibri"/>
          <w:i w:val="0"/>
          <w:smallCaps w:val="0"/>
          <w:strike w:val="0"/>
          <w:color w:val="070709"/>
          <w:u w:val="none"/>
          <w:shd w:fill="auto" w:val="clear"/>
          <w:vertAlign w:val="baseline"/>
          <w:rtl w:val="0"/>
        </w:rPr>
        <w:t xml:space="preserve">.</w:t>
      </w:r>
    </w:p>
    <w:p w:rsidR="00000000" w:rsidDel="00000000" w:rsidP="00000000" w:rsidRDefault="00000000" w:rsidRPr="00000000" w14:paraId="00000060">
      <w:pPr>
        <w:spacing w:before="120" w:lineRule="auto"/>
        <w:ind w:left="108" w:right="142" w:firstLine="0"/>
        <w:jc w:val="both"/>
        <w:rPr>
          <w:rFonts w:ascii="Calibri" w:cs="Calibri" w:eastAsia="Calibri" w:hAnsi="Calibri"/>
          <w:b w:val="1"/>
        </w:rPr>
      </w:pPr>
      <w:r w:rsidDel="00000000" w:rsidR="00000000" w:rsidRPr="00000000">
        <w:rPr>
          <w:rFonts w:ascii="Calibri" w:cs="Calibri" w:eastAsia="Calibri" w:hAnsi="Calibri"/>
          <w:color w:val="070709"/>
          <w:rtl w:val="0"/>
        </w:rPr>
        <w:t xml:space="preserve">Le domande di partecipazione devono essere inviate esclusivamente a mezzo PEC all’indirizzo </w:t>
      </w:r>
      <w:r w:rsidDel="00000000" w:rsidR="00000000" w:rsidRPr="00000000">
        <w:rPr>
          <w:color w:val="070709"/>
          <w:rtl w:val="0"/>
        </w:rPr>
        <w:t xml:space="preserve">staff.501093</w:t>
      </w:r>
      <w:r w:rsidDel="00000000" w:rsidR="00000000" w:rsidRPr="00000000">
        <w:rPr>
          <w:rFonts w:ascii="Calibri" w:cs="Calibri" w:eastAsia="Calibri" w:hAnsi="Calibri"/>
          <w:color w:val="070709"/>
          <w:rtl w:val="0"/>
        </w:rPr>
        <w:t xml:space="preserve">@pec.regione.campania.it con il seguente oggetto: </w:t>
      </w:r>
      <w:r w:rsidDel="00000000" w:rsidR="00000000" w:rsidRPr="00000000">
        <w:rPr>
          <w:b w:val="1"/>
          <w:color w:val="070709"/>
          <w:rtl w:val="0"/>
        </w:rPr>
        <w:t xml:space="preserve">"</w:t>
      </w:r>
      <w:r w:rsidDel="00000000" w:rsidR="00000000" w:rsidRPr="00000000">
        <w:rPr>
          <w:rFonts w:ascii="Calibri" w:cs="Calibri" w:eastAsia="Calibri" w:hAnsi="Calibri"/>
          <w:b w:val="1"/>
          <w:color w:val="070709"/>
          <w:rtl w:val="0"/>
        </w:rPr>
        <w:t xml:space="preserve">SMAU Napoli </w:t>
      </w:r>
      <w:r w:rsidDel="00000000" w:rsidR="00000000" w:rsidRPr="00000000">
        <w:rPr>
          <w:rFonts w:ascii="Calibri" w:cs="Calibri" w:eastAsia="Calibri" w:hAnsi="Calibri"/>
          <w:b w:val="1"/>
          <w:color w:val="09090d"/>
          <w:rtl w:val="0"/>
        </w:rPr>
        <w:t xml:space="preserve">2023</w:t>
      </w:r>
      <w:r w:rsidDel="00000000" w:rsidR="00000000" w:rsidRPr="00000000">
        <w:rPr>
          <w:color w:val="070709"/>
          <w:rtl w:val="0"/>
        </w:rPr>
        <w:t xml:space="preserve">"</w:t>
      </w:r>
      <w:r w:rsidDel="00000000" w:rsidR="00000000" w:rsidRPr="00000000">
        <w:rPr>
          <w:rFonts w:ascii="Calibri" w:cs="Calibri" w:eastAsia="Calibri" w:hAnsi="Calibri"/>
          <w:color w:val="070709"/>
          <w:rtl w:val="0"/>
        </w:rPr>
        <w:t xml:space="preserve">, </w:t>
      </w:r>
      <w:r w:rsidDel="00000000" w:rsidR="00000000" w:rsidRPr="00000000">
        <w:rPr>
          <w:rFonts w:ascii="Calibri" w:cs="Calibri" w:eastAsia="Calibri" w:hAnsi="Calibri"/>
          <w:b w:val="1"/>
          <w:color w:val="070709"/>
          <w:rtl w:val="0"/>
        </w:rPr>
        <w:t xml:space="preserve">entro le ore 10:00 del giorno 4 dicembre </w:t>
      </w:r>
      <w:r w:rsidDel="00000000" w:rsidR="00000000" w:rsidRPr="00000000">
        <w:rPr>
          <w:rFonts w:ascii="Calibri" w:cs="Calibri" w:eastAsia="Calibri" w:hAnsi="Calibri"/>
          <w:b w:val="1"/>
          <w:rtl w:val="0"/>
        </w:rPr>
        <w:t xml:space="preserve">2023.</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 PEC dovrà contenere la seguente documentazione:</w:t>
      </w:r>
    </w:p>
    <w:p w:rsidR="00000000" w:rsidDel="00000000" w:rsidP="00000000" w:rsidRDefault="00000000" w:rsidRPr="00000000" w14:paraId="0000006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9"/>
        </w:tabs>
        <w:spacing w:after="0" w:before="61" w:line="240" w:lineRule="auto"/>
        <w:ind w:left="720" w:right="0" w:hanging="360"/>
        <w:jc w:val="both"/>
        <w:rPr>
          <w:rFonts w:ascii="Calibri" w:cs="Calibri" w:eastAsia="Calibri" w:hAnsi="Calibri"/>
          <w:i w:val="0"/>
          <w:smallCaps w:val="0"/>
          <w:strike w:val="0"/>
          <w:color w:val="070709"/>
          <w:u w:val="none"/>
          <w:shd w:fill="auto" w:val="clear"/>
          <w:vertAlign w:val="baseline"/>
        </w:rPr>
      </w:pPr>
      <w:r w:rsidDel="00000000" w:rsidR="00000000" w:rsidRPr="00000000">
        <w:rPr>
          <w:rFonts w:ascii="Calibri" w:cs="Calibri" w:eastAsia="Calibri" w:hAnsi="Calibri"/>
          <w:i w:val="0"/>
          <w:smallCaps w:val="0"/>
          <w:strike w:val="0"/>
          <w:color w:val="070709"/>
          <w:u w:val="none"/>
          <w:shd w:fill="auto" w:val="clear"/>
          <w:vertAlign w:val="baseline"/>
          <w:rtl w:val="0"/>
        </w:rPr>
        <w:t xml:space="preserve">Modulo di domanda (Allegato 1);</w:t>
      </w:r>
    </w:p>
    <w:p w:rsidR="00000000" w:rsidDel="00000000" w:rsidP="00000000" w:rsidRDefault="00000000" w:rsidRPr="00000000" w14:paraId="0000006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0" w:hanging="360"/>
        <w:jc w:val="both"/>
        <w:rPr>
          <w:rFonts w:ascii="Calibri" w:cs="Calibri" w:eastAsia="Calibri" w:hAnsi="Calibri"/>
          <w:i w:val="0"/>
          <w:smallCaps w:val="0"/>
          <w:strike w:val="0"/>
          <w:color w:val="09090c"/>
          <w:u w:val="none"/>
          <w:shd w:fill="auto" w:val="clear"/>
          <w:vertAlign w:val="baseline"/>
        </w:rPr>
      </w:pPr>
      <w:r w:rsidDel="00000000" w:rsidR="00000000" w:rsidRPr="00000000">
        <w:rPr>
          <w:rFonts w:ascii="Calibri" w:cs="Calibri" w:eastAsia="Calibri" w:hAnsi="Calibri"/>
          <w:i w:val="0"/>
          <w:smallCaps w:val="0"/>
          <w:strike w:val="0"/>
          <w:color w:val="09090c"/>
          <w:u w:val="none"/>
          <w:shd w:fill="auto" w:val="clear"/>
          <w:vertAlign w:val="baseline"/>
          <w:rtl w:val="0"/>
        </w:rPr>
        <w:t xml:space="preserve">Dichiarazione attestante le dimensioni aziendali (Allegato 2)</w:t>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8"/>
          <w:tab w:val="left" w:leader="none" w:pos="469"/>
        </w:tabs>
        <w:spacing w:after="0" w:before="0" w:line="240" w:lineRule="auto"/>
        <w:ind w:left="720" w:right="0" w:hanging="36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Dichiarazione </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de minimis</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(Allegato 3);</w:t>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8"/>
          <w:tab w:val="left" w:leader="none" w:pos="469"/>
        </w:tabs>
        <w:spacing w:after="0" w:before="0" w:line="240" w:lineRule="auto"/>
        <w:ind w:left="720" w:right="0" w:hanging="360"/>
        <w:jc w:val="both"/>
        <w:rPr>
          <w:rFonts w:ascii="Calibri" w:cs="Calibri" w:eastAsia="Calibri" w:hAnsi="Calibri"/>
          <w:i w:val="0"/>
          <w:smallCaps w:val="0"/>
          <w:strike w:val="0"/>
          <w:color w:val="070709"/>
          <w:u w:val="none"/>
          <w:shd w:fill="auto" w:val="clear"/>
          <w:vertAlign w:val="baseline"/>
        </w:rPr>
      </w:pPr>
      <w:r w:rsidDel="00000000" w:rsidR="00000000" w:rsidRPr="00000000">
        <w:rPr>
          <w:rFonts w:ascii="Calibri" w:cs="Calibri" w:eastAsia="Calibri" w:hAnsi="Calibri"/>
          <w:i w:val="0"/>
          <w:smallCaps w:val="0"/>
          <w:strike w:val="0"/>
          <w:color w:val="070709"/>
          <w:u w:val="none"/>
          <w:shd w:fill="auto" w:val="clear"/>
          <w:vertAlign w:val="baseline"/>
          <w:rtl w:val="0"/>
        </w:rPr>
        <w:t xml:space="preserve">Copia di un documento valido di identità del Rappresentante Legale</w:t>
      </w:r>
      <w:r w:rsidDel="00000000" w:rsidR="00000000" w:rsidRPr="00000000">
        <w:rPr>
          <w:rFonts w:ascii="Calibri" w:cs="Calibri" w:eastAsia="Calibri" w:hAnsi="Calibri"/>
          <w:color w:val="070709"/>
          <w:rtl w:val="0"/>
        </w:rPr>
        <w:t xml:space="preserve">;</w:t>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8"/>
          <w:tab w:val="left" w:leader="none" w:pos="469"/>
        </w:tabs>
        <w:spacing w:after="0" w:before="0" w:line="240" w:lineRule="auto"/>
        <w:ind w:left="720" w:right="0" w:hanging="360"/>
        <w:jc w:val="both"/>
        <w:rPr>
          <w:rFonts w:ascii="Calibri" w:cs="Calibri" w:eastAsia="Calibri" w:hAnsi="Calibri"/>
          <w:color w:val="070709"/>
          <w:u w:val="none"/>
        </w:rPr>
      </w:pPr>
      <w:r w:rsidDel="00000000" w:rsidR="00000000" w:rsidRPr="00000000">
        <w:rPr>
          <w:rFonts w:ascii="Calibri" w:cs="Calibri" w:eastAsia="Calibri" w:hAnsi="Calibri"/>
          <w:color w:val="070709"/>
          <w:rtl w:val="0"/>
        </w:rPr>
        <w:t xml:space="preserve">Logo azienda 50x25cm risoluzione 300 DPI formato (jpeg, png, pdf)</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108" w:right="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Le firme digitali apposte devono essere in modalità PAdES (modalità grafica).</w:t>
      </w:r>
    </w:p>
    <w:p w:rsidR="00000000" w:rsidDel="00000000" w:rsidP="00000000" w:rsidRDefault="00000000" w:rsidRPr="00000000" w14:paraId="00000068">
      <w:pPr>
        <w:rPr/>
      </w:pPr>
      <w:r w:rsidDel="00000000" w:rsidR="00000000" w:rsidRPr="00000000">
        <w:rPr>
          <w:rtl w:val="0"/>
        </w:rPr>
        <w:t xml:space="preserve">Non saranno ritenute ricevibili le domande predisposte secondo modalità difformi rispetto a quelle previste nel presente avviso e/o inviate al di fuori dei termini previsti.</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06" w:line="240" w:lineRule="auto"/>
        <w:ind w:left="108" w:right="0" w:firstLine="0"/>
        <w:jc w:val="both"/>
        <w:rPr>
          <w:rFonts w:ascii="Calibri" w:cs="Calibri" w:eastAsia="Calibri" w:hAnsi="Calibri"/>
          <w:i w:val="0"/>
          <w:smallCaps w:val="0"/>
          <w:strike w:val="0"/>
          <w:color w:val="09090c"/>
          <w:u w:val="none"/>
          <w:shd w:fill="auto" w:val="clear"/>
          <w:vertAlign w:val="baseline"/>
        </w:rPr>
      </w:pPr>
      <w:r w:rsidDel="00000000" w:rsidR="00000000" w:rsidRPr="00000000">
        <w:rPr>
          <w:rFonts w:ascii="Calibri" w:cs="Calibri" w:eastAsia="Calibri" w:hAnsi="Calibri"/>
          <w:i w:val="0"/>
          <w:smallCaps w:val="0"/>
          <w:strike w:val="0"/>
          <w:color w:val="09090c"/>
          <w:u w:val="none"/>
          <w:shd w:fill="auto" w:val="clear"/>
          <w:vertAlign w:val="baseline"/>
          <w:rtl w:val="0"/>
        </w:rPr>
        <w:t xml:space="preserve">L’Amministrazione regionale non assume responsabilità per eventuali disguidi e/o per malfunzionamento della rete telematica, imputabili a terzi, a caso fortuito o a forza maggiore.</w:t>
      </w:r>
    </w:p>
    <w:p w:rsidR="00000000" w:rsidDel="00000000" w:rsidP="00000000" w:rsidRDefault="00000000" w:rsidRPr="00000000" w14:paraId="0000006A">
      <w:pPr>
        <w:pStyle w:val="Heading1"/>
        <w:keepNext w:val="1"/>
        <w:numPr>
          <w:ilvl w:val="0"/>
          <w:numId w:val="1"/>
        </w:numPr>
        <w:tabs>
          <w:tab w:val="left" w:leader="none" w:pos="469"/>
        </w:tabs>
        <w:spacing w:after="0" w:before="57" w:line="240" w:lineRule="auto"/>
        <w:ind w:left="468" w:right="0" w:hanging="361"/>
        <w:jc w:val="left"/>
        <w:rPr>
          <w:rFonts w:ascii="Calibri" w:cs="Calibri" w:eastAsia="Calibri" w:hAnsi="Calibri"/>
          <w:color w:val="09090d"/>
        </w:rPr>
      </w:pPr>
      <w:bookmarkStart w:colFirst="0" w:colLast="0" w:name="_heading=h.3dy6vkm" w:id="13"/>
      <w:bookmarkEnd w:id="13"/>
      <w:r w:rsidDel="00000000" w:rsidR="00000000" w:rsidRPr="00000000">
        <w:rPr>
          <w:rFonts w:ascii="Calibri" w:cs="Calibri" w:eastAsia="Calibri" w:hAnsi="Calibri"/>
          <w:color w:val="09090d"/>
          <w:rtl w:val="0"/>
        </w:rPr>
        <w:t xml:space="preserve">MODALIT</w:t>
      </w:r>
      <w:r w:rsidDel="00000000" w:rsidR="00000000" w:rsidRPr="00000000">
        <w:rPr>
          <w:color w:val="09090d"/>
          <w:rtl w:val="0"/>
        </w:rPr>
        <w:t xml:space="preserve">À</w:t>
      </w:r>
      <w:r w:rsidDel="00000000" w:rsidR="00000000" w:rsidRPr="00000000">
        <w:rPr>
          <w:rFonts w:ascii="Calibri" w:cs="Calibri" w:eastAsia="Calibri" w:hAnsi="Calibri"/>
          <w:color w:val="09090d"/>
          <w:rtl w:val="0"/>
        </w:rPr>
        <w:t xml:space="preserve"> DI SELEZIONE DEI PARTECIPANTI</w:t>
      </w:r>
    </w:p>
    <w:p w:rsidR="00000000" w:rsidDel="00000000" w:rsidP="00000000" w:rsidRDefault="00000000" w:rsidRPr="00000000" w14:paraId="0000006B">
      <w:pPr>
        <w:rPr>
          <w:vertAlign w:val="baseline"/>
        </w:rPr>
      </w:pPr>
      <w:r w:rsidDel="00000000" w:rsidR="00000000" w:rsidRPr="00000000">
        <w:rPr>
          <w:vertAlign w:val="baseline"/>
          <w:rtl w:val="0"/>
        </w:rPr>
        <w:t xml:space="preserve">La selezione dei partecipanti sarà effettuata dalla Direzione Generale Università, Ricerca e Innovazione della Giunta Regionale della Campania 50</w:t>
      </w:r>
      <w:r w:rsidDel="00000000" w:rsidR="00000000" w:rsidRPr="00000000">
        <w:rPr>
          <w:rtl w:val="0"/>
        </w:rPr>
        <w:t xml:space="preserve">.10</w:t>
      </w:r>
      <w:r w:rsidDel="00000000" w:rsidR="00000000" w:rsidRPr="00000000">
        <w:rPr>
          <w:vertAlign w:val="baseline"/>
          <w:rtl w:val="0"/>
        </w:rPr>
        <w:t xml:space="preserve">.</w:t>
      </w:r>
    </w:p>
    <w:p w:rsidR="00000000" w:rsidDel="00000000" w:rsidP="00000000" w:rsidRDefault="00000000" w:rsidRPr="00000000" w14:paraId="0000006C">
      <w:pPr>
        <w:rPr>
          <w:vertAlign w:val="baseline"/>
        </w:rPr>
      </w:pPr>
      <w:r w:rsidDel="00000000" w:rsidR="00000000" w:rsidRPr="00000000">
        <w:rPr>
          <w:vertAlign w:val="baseline"/>
          <w:rtl w:val="0"/>
        </w:rPr>
        <w:t xml:space="preserve">In particolare, tenuto conto dell’ordine cronologico di presentazione delle manifestazioni di interesse, gli Uffi</w:t>
      </w:r>
      <w:r w:rsidDel="00000000" w:rsidR="00000000" w:rsidRPr="00000000">
        <w:rPr>
          <w:rtl w:val="0"/>
        </w:rPr>
        <w:t xml:space="preserve">ci del</w:t>
      </w:r>
      <w:r w:rsidDel="00000000" w:rsidR="00000000" w:rsidRPr="00000000">
        <w:rPr>
          <w:vertAlign w:val="baseline"/>
          <w:rtl w:val="0"/>
        </w:rPr>
        <w:t xml:space="preserve">la citata </w:t>
      </w:r>
      <w:r w:rsidDel="00000000" w:rsidR="00000000" w:rsidRPr="00000000">
        <w:rPr>
          <w:rtl w:val="0"/>
        </w:rPr>
        <w:t xml:space="preserve">DG 50.10</w:t>
      </w:r>
      <w:r w:rsidDel="00000000" w:rsidR="00000000" w:rsidRPr="00000000">
        <w:rPr>
          <w:vertAlign w:val="baseline"/>
          <w:rtl w:val="0"/>
        </w:rPr>
        <w:t xml:space="preserve"> verificheranno il possesso, in capo al proponente, dei requisiti di ammissibilità di cui al paragrafo 3.</w:t>
      </w:r>
    </w:p>
    <w:p w:rsidR="00000000" w:rsidDel="00000000" w:rsidP="00000000" w:rsidRDefault="00000000" w:rsidRPr="00000000" w14:paraId="0000006D">
      <w:pPr>
        <w:rPr>
          <w:vertAlign w:val="baseline"/>
        </w:rPr>
      </w:pPr>
      <w:r w:rsidDel="00000000" w:rsidR="00000000" w:rsidRPr="00000000">
        <w:rPr>
          <w:vertAlign w:val="baseline"/>
          <w:rtl w:val="0"/>
        </w:rPr>
        <w:t xml:space="preserve">La Regione Campania si riserva di effettuare controlli tesi alla verifica della veridicità delle dichiarazioni rese e della documentazione presentata.</w:t>
      </w:r>
    </w:p>
    <w:p w:rsidR="00000000" w:rsidDel="00000000" w:rsidP="00000000" w:rsidRDefault="00000000" w:rsidRPr="00000000" w14:paraId="0000006E">
      <w:pPr>
        <w:rPr/>
      </w:pPr>
      <w:r w:rsidDel="00000000" w:rsidR="00000000" w:rsidRPr="00000000">
        <w:rPr>
          <w:vertAlign w:val="baseline"/>
          <w:rtl w:val="0"/>
        </w:rPr>
        <w:t xml:space="preserve">Le domande in possesso dei richiamati requisiti di ammissibilità saranno sottoposte a valutazione da parte </w:t>
      </w:r>
      <w:r w:rsidDel="00000000" w:rsidR="00000000" w:rsidRPr="00000000">
        <w:rPr>
          <w:rtl w:val="0"/>
        </w:rPr>
        <w:t xml:space="preserve"> dell’Ufficio di Staff 50.10.93 della Direzione Generale Università, Ricerca e Innovazione della Giunta Regionale della Campania </w:t>
      </w:r>
      <w:r w:rsidDel="00000000" w:rsidR="00000000" w:rsidRPr="00000000">
        <w:rPr>
          <w:vertAlign w:val="baseline"/>
          <w:rtl w:val="0"/>
        </w:rPr>
        <w:t xml:space="preserve">mediante l’applicazione dei seguenti criteri</w:t>
      </w:r>
      <w:r w:rsidDel="00000000" w:rsidR="00000000" w:rsidRPr="00000000">
        <w:rPr>
          <w:rtl w:val="0"/>
        </w:rPr>
        <w:t xml:space="preserve">:</w:t>
      </w:r>
    </w:p>
    <w:p w:rsidR="00000000" w:rsidDel="00000000" w:rsidP="00000000" w:rsidRDefault="00000000" w:rsidRPr="00000000" w14:paraId="0000006F">
      <w:pPr>
        <w:spacing w:before="9" w:line="240" w:lineRule="auto"/>
        <w:ind w:left="0" w:right="0" w:firstLine="0"/>
        <w:jc w:val="left"/>
        <w:rPr/>
      </w:pPr>
      <w:r w:rsidDel="00000000" w:rsidR="00000000" w:rsidRPr="00000000">
        <w:rPr>
          <w:rtl w:val="0"/>
        </w:rPr>
      </w:r>
    </w:p>
    <w:p w:rsidR="00000000" w:rsidDel="00000000" w:rsidP="00000000" w:rsidRDefault="00000000" w:rsidRPr="00000000" w14:paraId="00000070">
      <w:pPr>
        <w:spacing w:before="9" w:line="240" w:lineRule="auto"/>
        <w:ind w:left="0" w:right="0" w:firstLine="0"/>
        <w:jc w:val="left"/>
        <w:rPr/>
      </w:pPr>
      <w:r w:rsidDel="00000000" w:rsidR="00000000" w:rsidRPr="00000000">
        <w:rPr>
          <w:rtl w:val="0"/>
        </w:rPr>
      </w:r>
    </w:p>
    <w:p w:rsidR="00000000" w:rsidDel="00000000" w:rsidP="00000000" w:rsidRDefault="00000000" w:rsidRPr="00000000" w14:paraId="00000071">
      <w:pPr>
        <w:spacing w:before="9" w:line="240" w:lineRule="auto"/>
        <w:ind w:left="0" w:right="0" w:firstLine="0"/>
        <w:jc w:val="left"/>
        <w:rPr/>
      </w:pPr>
      <w:r w:rsidDel="00000000" w:rsidR="00000000" w:rsidRPr="00000000">
        <w:rPr>
          <w:rtl w:val="0"/>
        </w:rPr>
      </w:r>
    </w:p>
    <w:p w:rsidR="00000000" w:rsidDel="00000000" w:rsidP="00000000" w:rsidRDefault="00000000" w:rsidRPr="00000000" w14:paraId="00000072">
      <w:pPr>
        <w:spacing w:before="9" w:line="240" w:lineRule="auto"/>
        <w:ind w:left="0" w:right="0" w:firstLine="0"/>
        <w:jc w:val="left"/>
        <w:rPr/>
      </w:pPr>
      <w:r w:rsidDel="00000000" w:rsidR="00000000" w:rsidRPr="00000000">
        <w:rPr>
          <w:rtl w:val="0"/>
        </w:rPr>
      </w:r>
    </w:p>
    <w:tbl>
      <w:tblPr>
        <w:tblStyle w:val="Table1"/>
        <w:tblW w:w="86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5"/>
        <w:gridCol w:w="3150.928338762214"/>
        <w:gridCol w:w="1724.071661237786"/>
        <w:tblGridChange w:id="0">
          <w:tblGrid>
            <w:gridCol w:w="3765"/>
            <w:gridCol w:w="3150.928338762214"/>
            <w:gridCol w:w="1724.071661237786"/>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3">
            <w:pPr>
              <w:spacing w:before="0" w:line="240" w:lineRule="auto"/>
              <w:ind w:left="-70.86614173228352" w:right="0" w:firstLine="0"/>
              <w:jc w:val="center"/>
              <w:rPr>
                <w:b w:val="1"/>
              </w:rPr>
            </w:pPr>
            <w:r w:rsidDel="00000000" w:rsidR="00000000" w:rsidRPr="00000000">
              <w:rPr>
                <w:b w:val="1"/>
                <w:color w:val="09090d"/>
                <w:rtl w:val="0"/>
              </w:rPr>
              <w:t xml:space="preserve">Criteri di selezione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4">
            <w:pPr>
              <w:spacing w:before="0" w:line="240" w:lineRule="auto"/>
              <w:ind w:left="0" w:right="0" w:firstLine="0"/>
              <w:jc w:val="center"/>
              <w:rPr>
                <w:b w:val="1"/>
              </w:rPr>
            </w:pPr>
            <w:r w:rsidDel="00000000" w:rsidR="00000000" w:rsidRPr="00000000">
              <w:rPr>
                <w:b w:val="1"/>
                <w:color w:val="09090d"/>
                <w:rtl w:val="0"/>
              </w:rPr>
              <w:t xml:space="preserve">Parametri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5">
            <w:pPr>
              <w:spacing w:before="116" w:line="240" w:lineRule="auto"/>
              <w:ind w:left="0" w:right="0" w:firstLine="0"/>
              <w:jc w:val="center"/>
              <w:rPr>
                <w:b w:val="1"/>
              </w:rPr>
            </w:pPr>
            <w:r w:rsidDel="00000000" w:rsidR="00000000" w:rsidRPr="00000000">
              <w:rPr>
                <w:b w:val="1"/>
                <w:color w:val="09090d"/>
                <w:rtl w:val="0"/>
              </w:rPr>
              <w:t xml:space="preserve">Punteggio max</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6">
            <w:pPr>
              <w:numPr>
                <w:ilvl w:val="0"/>
                <w:numId w:val="9"/>
              </w:numPr>
              <w:spacing w:before="0" w:line="240" w:lineRule="auto"/>
              <w:ind w:left="708.6614173228348" w:right="135.00000000000037" w:hanging="360.0000000000001"/>
              <w:jc w:val="left"/>
              <w:rPr>
                <w:color w:val="09090d"/>
              </w:rPr>
            </w:pPr>
            <w:r w:rsidDel="00000000" w:rsidR="00000000" w:rsidRPr="00000000">
              <w:rPr>
                <w:color w:val="09090d"/>
                <w:rtl w:val="0"/>
              </w:rPr>
              <w:t xml:space="preserve">Coerenza rispetto agli ecosistemi di innovazione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7">
            <w:pPr>
              <w:numPr>
                <w:ilvl w:val="0"/>
                <w:numId w:val="11"/>
              </w:numPr>
              <w:tabs>
                <w:tab w:val="left" w:leader="none" w:pos="288"/>
              </w:tabs>
              <w:spacing w:after="0" w:before="150" w:line="240" w:lineRule="auto"/>
              <w:ind w:left="720" w:right="0" w:hanging="360"/>
              <w:jc w:val="left"/>
              <w:rPr>
                <w:color w:val="0c0c0d"/>
              </w:rPr>
            </w:pPr>
            <w:r w:rsidDel="00000000" w:rsidR="00000000" w:rsidRPr="00000000">
              <w:rPr>
                <w:color w:val="0c0c0d"/>
                <w:rtl w:val="0"/>
              </w:rPr>
              <w:t xml:space="preserve">Livello basso: 10 punti</w:t>
            </w:r>
          </w:p>
          <w:p w:rsidR="00000000" w:rsidDel="00000000" w:rsidP="00000000" w:rsidRDefault="00000000" w:rsidRPr="00000000" w14:paraId="00000078">
            <w:pPr>
              <w:numPr>
                <w:ilvl w:val="0"/>
                <w:numId w:val="11"/>
              </w:numPr>
              <w:tabs>
                <w:tab w:val="left" w:leader="none" w:pos="288"/>
              </w:tabs>
              <w:spacing w:after="0" w:before="0" w:line="240" w:lineRule="auto"/>
              <w:ind w:left="720" w:right="0" w:hanging="360"/>
              <w:jc w:val="left"/>
              <w:rPr>
                <w:color w:val="0c0c0d"/>
              </w:rPr>
            </w:pPr>
            <w:r w:rsidDel="00000000" w:rsidR="00000000" w:rsidRPr="00000000">
              <w:rPr>
                <w:color w:val="0c0c0d"/>
                <w:rtl w:val="0"/>
              </w:rPr>
              <w:t xml:space="preserve">Livello medio: 15 punti</w:t>
            </w:r>
          </w:p>
          <w:p w:rsidR="00000000" w:rsidDel="00000000" w:rsidP="00000000" w:rsidRDefault="00000000" w:rsidRPr="00000000" w14:paraId="00000079">
            <w:pPr>
              <w:numPr>
                <w:ilvl w:val="0"/>
                <w:numId w:val="11"/>
              </w:numPr>
              <w:tabs>
                <w:tab w:val="left" w:leader="none" w:pos="288"/>
              </w:tabs>
              <w:spacing w:before="0" w:line="240" w:lineRule="auto"/>
              <w:ind w:left="720" w:right="0" w:hanging="360"/>
              <w:jc w:val="left"/>
              <w:rPr>
                <w:color w:val="0c0c0d"/>
              </w:rPr>
            </w:pPr>
            <w:r w:rsidDel="00000000" w:rsidR="00000000" w:rsidRPr="00000000">
              <w:rPr>
                <w:color w:val="0c0c0d"/>
                <w:rtl w:val="0"/>
              </w:rPr>
              <w:t xml:space="preserve">Livello alto: 20 punti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A">
            <w:pPr>
              <w:spacing w:before="116" w:line="240" w:lineRule="auto"/>
              <w:ind w:left="0" w:right="0" w:firstLine="0"/>
              <w:jc w:val="center"/>
              <w:rPr/>
            </w:pPr>
            <w:r w:rsidDel="00000000" w:rsidR="00000000" w:rsidRPr="00000000">
              <w:rPr>
                <w:color w:val="09090d"/>
                <w:rtl w:val="0"/>
              </w:rPr>
              <w:t xml:space="preserve">20</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B">
            <w:pPr>
              <w:numPr>
                <w:ilvl w:val="0"/>
                <w:numId w:val="9"/>
              </w:numPr>
              <w:spacing w:before="0" w:line="240" w:lineRule="auto"/>
              <w:ind w:left="720" w:right="135.00000000000037" w:hanging="360"/>
              <w:jc w:val="left"/>
              <w:rPr>
                <w:color w:val="09090d"/>
              </w:rPr>
            </w:pPr>
            <w:r w:rsidDel="00000000" w:rsidR="00000000" w:rsidRPr="00000000">
              <w:rPr>
                <w:color w:val="09090d"/>
                <w:rtl w:val="0"/>
              </w:rPr>
              <w:t xml:space="preserve">Contributo all’apertura, rafforzamento e alla qualificazione dell’ecosistema regionale R&amp;I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C">
            <w:pPr>
              <w:numPr>
                <w:ilvl w:val="0"/>
                <w:numId w:val="12"/>
              </w:numPr>
              <w:tabs>
                <w:tab w:val="left" w:leader="none" w:pos="288"/>
              </w:tabs>
              <w:spacing w:after="0" w:before="150" w:line="240" w:lineRule="auto"/>
              <w:ind w:left="720" w:right="0" w:hanging="360"/>
              <w:jc w:val="left"/>
              <w:rPr>
                <w:color w:val="0c0c0d"/>
                <w:u w:val="none"/>
              </w:rPr>
            </w:pPr>
            <w:r w:rsidDel="00000000" w:rsidR="00000000" w:rsidRPr="00000000">
              <w:rPr>
                <w:color w:val="0c0c0d"/>
                <w:rtl w:val="0"/>
              </w:rPr>
              <w:t xml:space="preserve">Livello basso: 10 punti</w:t>
            </w:r>
            <w:r w:rsidDel="00000000" w:rsidR="00000000" w:rsidRPr="00000000">
              <w:rPr>
                <w:rtl w:val="0"/>
              </w:rPr>
            </w:r>
          </w:p>
          <w:p w:rsidR="00000000" w:rsidDel="00000000" w:rsidP="00000000" w:rsidRDefault="00000000" w:rsidRPr="00000000" w14:paraId="0000007D">
            <w:pPr>
              <w:numPr>
                <w:ilvl w:val="0"/>
                <w:numId w:val="12"/>
              </w:numPr>
              <w:tabs>
                <w:tab w:val="left" w:leader="none" w:pos="288"/>
              </w:tabs>
              <w:spacing w:after="0" w:before="0" w:line="240" w:lineRule="auto"/>
              <w:ind w:left="720" w:right="0" w:hanging="360"/>
              <w:jc w:val="left"/>
              <w:rPr>
                <w:color w:val="0c0c0d"/>
                <w:u w:val="none"/>
              </w:rPr>
            </w:pPr>
            <w:r w:rsidDel="00000000" w:rsidR="00000000" w:rsidRPr="00000000">
              <w:rPr>
                <w:color w:val="0c0c0d"/>
                <w:rtl w:val="0"/>
              </w:rPr>
              <w:t xml:space="preserve">Livello medio: 15 punti</w:t>
            </w:r>
            <w:r w:rsidDel="00000000" w:rsidR="00000000" w:rsidRPr="00000000">
              <w:rPr>
                <w:rtl w:val="0"/>
              </w:rPr>
            </w:r>
          </w:p>
          <w:p w:rsidR="00000000" w:rsidDel="00000000" w:rsidP="00000000" w:rsidRDefault="00000000" w:rsidRPr="00000000" w14:paraId="0000007E">
            <w:pPr>
              <w:numPr>
                <w:ilvl w:val="0"/>
                <w:numId w:val="12"/>
              </w:numPr>
              <w:tabs>
                <w:tab w:val="left" w:leader="none" w:pos="288"/>
              </w:tabs>
              <w:spacing w:before="0" w:line="240" w:lineRule="auto"/>
              <w:ind w:left="720" w:right="0" w:hanging="360"/>
              <w:jc w:val="left"/>
              <w:rPr>
                <w:color w:val="0c0c0d"/>
                <w:u w:val="none"/>
              </w:rPr>
            </w:pPr>
            <w:r w:rsidDel="00000000" w:rsidR="00000000" w:rsidRPr="00000000">
              <w:rPr>
                <w:color w:val="0c0c0d"/>
                <w:rtl w:val="0"/>
              </w:rPr>
              <w:t xml:space="preserve">Livello alto: 20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F">
            <w:pPr>
              <w:spacing w:before="116" w:line="240" w:lineRule="auto"/>
              <w:ind w:left="0" w:right="0" w:firstLine="0"/>
              <w:jc w:val="center"/>
              <w:rPr/>
            </w:pPr>
            <w:r w:rsidDel="00000000" w:rsidR="00000000" w:rsidRPr="00000000">
              <w:rPr>
                <w:color w:val="09090d"/>
                <w:rtl w:val="0"/>
              </w:rPr>
              <w:t xml:space="preserve">20</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0">
            <w:pPr>
              <w:numPr>
                <w:ilvl w:val="0"/>
                <w:numId w:val="9"/>
              </w:numPr>
              <w:spacing w:before="0" w:line="240" w:lineRule="auto"/>
              <w:ind w:left="720" w:right="135.00000000000037" w:hanging="360"/>
              <w:jc w:val="left"/>
              <w:rPr>
                <w:color w:val="09090d"/>
              </w:rPr>
            </w:pPr>
            <w:r w:rsidDel="00000000" w:rsidR="00000000" w:rsidRPr="00000000">
              <w:rPr>
                <w:color w:val="09090d"/>
                <w:rtl w:val="0"/>
              </w:rPr>
              <w:t xml:space="preserve">Grado di innovazione del progetto proposto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1">
            <w:pPr>
              <w:numPr>
                <w:ilvl w:val="0"/>
                <w:numId w:val="13"/>
              </w:numPr>
              <w:tabs>
                <w:tab w:val="left" w:leader="none" w:pos="288"/>
              </w:tabs>
              <w:spacing w:after="0" w:before="150" w:line="240" w:lineRule="auto"/>
              <w:ind w:left="720" w:right="0" w:hanging="360"/>
              <w:jc w:val="left"/>
              <w:rPr>
                <w:color w:val="0c0c0d"/>
                <w:u w:val="none"/>
              </w:rPr>
            </w:pPr>
            <w:r w:rsidDel="00000000" w:rsidR="00000000" w:rsidRPr="00000000">
              <w:rPr>
                <w:color w:val="0c0c0d"/>
                <w:rtl w:val="0"/>
              </w:rPr>
              <w:t xml:space="preserve">Livello basso: 5 punti</w:t>
            </w:r>
            <w:r w:rsidDel="00000000" w:rsidR="00000000" w:rsidRPr="00000000">
              <w:rPr>
                <w:rtl w:val="0"/>
              </w:rPr>
            </w:r>
          </w:p>
          <w:p w:rsidR="00000000" w:rsidDel="00000000" w:rsidP="00000000" w:rsidRDefault="00000000" w:rsidRPr="00000000" w14:paraId="00000082">
            <w:pPr>
              <w:numPr>
                <w:ilvl w:val="0"/>
                <w:numId w:val="13"/>
              </w:numPr>
              <w:tabs>
                <w:tab w:val="left" w:leader="none" w:pos="288"/>
              </w:tabs>
              <w:spacing w:after="0" w:before="0" w:line="240" w:lineRule="auto"/>
              <w:ind w:left="720" w:right="0" w:hanging="360"/>
              <w:jc w:val="left"/>
              <w:rPr>
                <w:color w:val="0c0c0d"/>
                <w:u w:val="none"/>
              </w:rPr>
            </w:pPr>
            <w:r w:rsidDel="00000000" w:rsidR="00000000" w:rsidRPr="00000000">
              <w:rPr>
                <w:color w:val="0c0c0d"/>
                <w:rtl w:val="0"/>
              </w:rPr>
              <w:t xml:space="preserve">Livello medio: 10 punti</w:t>
            </w:r>
            <w:r w:rsidDel="00000000" w:rsidR="00000000" w:rsidRPr="00000000">
              <w:rPr>
                <w:rtl w:val="0"/>
              </w:rPr>
            </w:r>
          </w:p>
          <w:p w:rsidR="00000000" w:rsidDel="00000000" w:rsidP="00000000" w:rsidRDefault="00000000" w:rsidRPr="00000000" w14:paraId="00000083">
            <w:pPr>
              <w:numPr>
                <w:ilvl w:val="0"/>
                <w:numId w:val="13"/>
              </w:numPr>
              <w:tabs>
                <w:tab w:val="left" w:leader="none" w:pos="288"/>
              </w:tabs>
              <w:spacing w:before="0" w:line="240" w:lineRule="auto"/>
              <w:ind w:left="720" w:right="0" w:hanging="360"/>
              <w:jc w:val="left"/>
              <w:rPr>
                <w:color w:val="0c0c0d"/>
                <w:u w:val="none"/>
              </w:rPr>
            </w:pPr>
            <w:r w:rsidDel="00000000" w:rsidR="00000000" w:rsidRPr="00000000">
              <w:rPr>
                <w:color w:val="0c0c0d"/>
                <w:rtl w:val="0"/>
              </w:rPr>
              <w:t xml:space="preserve">Livello alto: 15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4">
            <w:pPr>
              <w:spacing w:before="116" w:line="240" w:lineRule="auto"/>
              <w:ind w:left="0" w:right="0" w:firstLine="0"/>
              <w:jc w:val="center"/>
              <w:rPr/>
            </w:pPr>
            <w:r w:rsidDel="00000000" w:rsidR="00000000" w:rsidRPr="00000000">
              <w:rPr>
                <w:color w:val="09090d"/>
                <w:rtl w:val="0"/>
              </w:rPr>
              <w:t xml:space="preserve">15</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5">
            <w:pPr>
              <w:numPr>
                <w:ilvl w:val="0"/>
                <w:numId w:val="9"/>
              </w:numPr>
              <w:spacing w:before="0" w:line="240" w:lineRule="auto"/>
              <w:ind w:left="720" w:right="135.00000000000037" w:hanging="360"/>
              <w:jc w:val="left"/>
              <w:rPr>
                <w:color w:val="09090d"/>
              </w:rPr>
            </w:pPr>
            <w:r w:rsidDel="00000000" w:rsidR="00000000" w:rsidRPr="00000000">
              <w:rPr>
                <w:color w:val="09090d"/>
                <w:rtl w:val="0"/>
              </w:rPr>
              <w:t xml:space="preserve">Competenze tecniche o soluzioni organizzative del soggetto proponente per l’attuazione delle operazioni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6">
            <w:pPr>
              <w:numPr>
                <w:ilvl w:val="0"/>
                <w:numId w:val="6"/>
              </w:numPr>
              <w:tabs>
                <w:tab w:val="left" w:leader="none" w:pos="288"/>
              </w:tabs>
              <w:spacing w:after="0" w:before="150" w:line="240" w:lineRule="auto"/>
              <w:ind w:left="720" w:right="0" w:hanging="360"/>
              <w:jc w:val="left"/>
              <w:rPr>
                <w:color w:val="0c0c0d"/>
                <w:u w:val="none"/>
              </w:rPr>
            </w:pPr>
            <w:r w:rsidDel="00000000" w:rsidR="00000000" w:rsidRPr="00000000">
              <w:rPr>
                <w:color w:val="0c0c0d"/>
                <w:rtl w:val="0"/>
              </w:rPr>
              <w:t xml:space="preserve">Livello basso: 5 punti</w:t>
            </w:r>
            <w:r w:rsidDel="00000000" w:rsidR="00000000" w:rsidRPr="00000000">
              <w:rPr>
                <w:rtl w:val="0"/>
              </w:rPr>
            </w:r>
          </w:p>
          <w:p w:rsidR="00000000" w:rsidDel="00000000" w:rsidP="00000000" w:rsidRDefault="00000000" w:rsidRPr="00000000" w14:paraId="00000087">
            <w:pPr>
              <w:numPr>
                <w:ilvl w:val="0"/>
                <w:numId w:val="6"/>
              </w:numPr>
              <w:tabs>
                <w:tab w:val="left" w:leader="none" w:pos="288"/>
              </w:tabs>
              <w:spacing w:after="0" w:before="0" w:line="240" w:lineRule="auto"/>
              <w:ind w:left="720" w:right="0" w:hanging="360"/>
              <w:jc w:val="left"/>
              <w:rPr>
                <w:color w:val="0c0c0d"/>
                <w:u w:val="none"/>
              </w:rPr>
            </w:pPr>
            <w:r w:rsidDel="00000000" w:rsidR="00000000" w:rsidRPr="00000000">
              <w:rPr>
                <w:color w:val="0c0c0d"/>
                <w:rtl w:val="0"/>
              </w:rPr>
              <w:t xml:space="preserve">Livello medio: 10 punti</w:t>
            </w:r>
            <w:r w:rsidDel="00000000" w:rsidR="00000000" w:rsidRPr="00000000">
              <w:rPr>
                <w:rtl w:val="0"/>
              </w:rPr>
            </w:r>
          </w:p>
          <w:p w:rsidR="00000000" w:rsidDel="00000000" w:rsidP="00000000" w:rsidRDefault="00000000" w:rsidRPr="00000000" w14:paraId="00000088">
            <w:pPr>
              <w:numPr>
                <w:ilvl w:val="0"/>
                <w:numId w:val="6"/>
              </w:numPr>
              <w:tabs>
                <w:tab w:val="left" w:leader="none" w:pos="288"/>
              </w:tabs>
              <w:spacing w:before="0" w:line="240" w:lineRule="auto"/>
              <w:ind w:left="720" w:right="0" w:hanging="360"/>
              <w:jc w:val="left"/>
              <w:rPr>
                <w:color w:val="0c0c0d"/>
                <w:u w:val="none"/>
              </w:rPr>
            </w:pPr>
            <w:r w:rsidDel="00000000" w:rsidR="00000000" w:rsidRPr="00000000">
              <w:rPr>
                <w:color w:val="0c0c0d"/>
                <w:rtl w:val="0"/>
              </w:rPr>
              <w:t xml:space="preserve">Livello alto: 15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9">
            <w:pPr>
              <w:spacing w:before="116" w:line="240" w:lineRule="auto"/>
              <w:ind w:left="0" w:right="0" w:firstLine="0"/>
              <w:jc w:val="center"/>
              <w:rPr/>
            </w:pPr>
            <w:r w:rsidDel="00000000" w:rsidR="00000000" w:rsidRPr="00000000">
              <w:rPr>
                <w:color w:val="09090d"/>
                <w:rtl w:val="0"/>
              </w:rPr>
              <w:t xml:space="preserve">15</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A">
            <w:pPr>
              <w:numPr>
                <w:ilvl w:val="0"/>
                <w:numId w:val="9"/>
              </w:numPr>
              <w:tabs>
                <w:tab w:val="left" w:leader="none" w:pos="855"/>
              </w:tabs>
              <w:spacing w:before="63" w:line="240" w:lineRule="auto"/>
              <w:ind w:left="720" w:right="135.00000000000037" w:hanging="360"/>
              <w:jc w:val="left"/>
              <w:rPr>
                <w:color w:val="0c0c0d"/>
              </w:rPr>
            </w:pPr>
            <w:r w:rsidDel="00000000" w:rsidR="00000000" w:rsidRPr="00000000">
              <w:rPr>
                <w:color w:val="0c0c0d"/>
                <w:rtl w:val="0"/>
              </w:rPr>
              <w:t xml:space="preserve">Prodotto o servizio B2B, oppure, se B2C, con interesse a partnership industriali;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B">
            <w:pPr>
              <w:numPr>
                <w:ilvl w:val="0"/>
                <w:numId w:val="10"/>
              </w:numPr>
              <w:tabs>
                <w:tab w:val="left" w:leader="none" w:pos="288"/>
              </w:tabs>
              <w:spacing w:after="0" w:before="63" w:line="240" w:lineRule="auto"/>
              <w:ind w:left="720" w:right="0" w:hanging="360"/>
              <w:jc w:val="left"/>
              <w:rPr>
                <w:color w:val="0c0c0d"/>
              </w:rPr>
            </w:pPr>
            <w:r w:rsidDel="00000000" w:rsidR="00000000" w:rsidRPr="00000000">
              <w:rPr>
                <w:color w:val="0c0c0d"/>
                <w:rtl w:val="0"/>
              </w:rPr>
              <w:t xml:space="preserve">Livello basso: 4 punti</w:t>
            </w:r>
          </w:p>
          <w:p w:rsidR="00000000" w:rsidDel="00000000" w:rsidP="00000000" w:rsidRDefault="00000000" w:rsidRPr="00000000" w14:paraId="0000008C">
            <w:pPr>
              <w:numPr>
                <w:ilvl w:val="0"/>
                <w:numId w:val="10"/>
              </w:numPr>
              <w:tabs>
                <w:tab w:val="left" w:leader="none" w:pos="288"/>
              </w:tabs>
              <w:spacing w:after="0" w:before="0" w:line="240" w:lineRule="auto"/>
              <w:ind w:left="720" w:right="0" w:hanging="360"/>
              <w:jc w:val="left"/>
              <w:rPr>
                <w:color w:val="0c0c0d"/>
              </w:rPr>
            </w:pPr>
            <w:r w:rsidDel="00000000" w:rsidR="00000000" w:rsidRPr="00000000">
              <w:rPr>
                <w:color w:val="0c0c0d"/>
                <w:rtl w:val="0"/>
              </w:rPr>
              <w:t xml:space="preserve">Livello medio: 7 punti</w:t>
            </w:r>
          </w:p>
          <w:p w:rsidR="00000000" w:rsidDel="00000000" w:rsidP="00000000" w:rsidRDefault="00000000" w:rsidRPr="00000000" w14:paraId="0000008D">
            <w:pPr>
              <w:numPr>
                <w:ilvl w:val="0"/>
                <w:numId w:val="10"/>
              </w:numPr>
              <w:tabs>
                <w:tab w:val="left" w:leader="none" w:pos="288"/>
              </w:tabs>
              <w:spacing w:before="0" w:line="223" w:lineRule="auto"/>
              <w:ind w:left="720" w:right="0" w:hanging="360"/>
              <w:jc w:val="left"/>
              <w:rPr>
                <w:color w:val="0c0c0d"/>
              </w:rPr>
            </w:pPr>
            <w:r w:rsidDel="00000000" w:rsidR="00000000" w:rsidRPr="00000000">
              <w:rPr>
                <w:color w:val="0c0c0d"/>
                <w:rtl w:val="0"/>
              </w:rPr>
              <w:t xml:space="preserve">Livello alto: 10 punti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E">
            <w:pPr>
              <w:spacing w:before="153" w:line="240" w:lineRule="auto"/>
              <w:ind w:left="0" w:right="0" w:firstLine="0"/>
              <w:jc w:val="center"/>
              <w:rPr/>
            </w:pPr>
            <w:r w:rsidDel="00000000" w:rsidR="00000000" w:rsidRPr="00000000">
              <w:rPr>
                <w:color w:val="09090d"/>
                <w:rtl w:val="0"/>
              </w:rPr>
              <w:t xml:space="preserve">10</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F">
            <w:pPr>
              <w:numPr>
                <w:ilvl w:val="0"/>
                <w:numId w:val="9"/>
              </w:numPr>
              <w:tabs>
                <w:tab w:val="left" w:leader="none" w:pos="855"/>
              </w:tabs>
              <w:spacing w:before="63" w:line="240" w:lineRule="auto"/>
              <w:ind w:left="720" w:right="135.00000000000037" w:hanging="360"/>
              <w:jc w:val="left"/>
              <w:rPr>
                <w:color w:val="0c0c0d"/>
              </w:rPr>
            </w:pPr>
            <w:r w:rsidDel="00000000" w:rsidR="00000000" w:rsidRPr="00000000">
              <w:rPr>
                <w:color w:val="0c0c0d"/>
                <w:rtl w:val="0"/>
              </w:rPr>
              <w:t xml:space="preserve">Prodotto o servizio pronto per il mercato, con interesse a sviluppo internazionale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0">
            <w:pPr>
              <w:numPr>
                <w:ilvl w:val="0"/>
                <w:numId w:val="2"/>
              </w:numPr>
              <w:tabs>
                <w:tab w:val="left" w:leader="none" w:pos="288"/>
              </w:tabs>
              <w:spacing w:after="0" w:before="63" w:line="240" w:lineRule="auto"/>
              <w:ind w:left="720" w:right="0" w:hanging="360"/>
              <w:jc w:val="left"/>
              <w:rPr>
                <w:color w:val="0c0c0d"/>
              </w:rPr>
            </w:pPr>
            <w:r w:rsidDel="00000000" w:rsidR="00000000" w:rsidRPr="00000000">
              <w:rPr>
                <w:color w:val="0c0c0d"/>
                <w:rtl w:val="0"/>
              </w:rPr>
              <w:t xml:space="preserve">Livello basso: 4 punti</w:t>
            </w:r>
          </w:p>
          <w:p w:rsidR="00000000" w:rsidDel="00000000" w:rsidP="00000000" w:rsidRDefault="00000000" w:rsidRPr="00000000" w14:paraId="00000091">
            <w:pPr>
              <w:numPr>
                <w:ilvl w:val="0"/>
                <w:numId w:val="2"/>
              </w:numPr>
              <w:tabs>
                <w:tab w:val="left" w:leader="none" w:pos="288"/>
              </w:tabs>
              <w:spacing w:after="0" w:before="0" w:line="240" w:lineRule="auto"/>
              <w:ind w:left="720" w:right="0" w:hanging="360"/>
              <w:jc w:val="left"/>
              <w:rPr>
                <w:color w:val="0c0c0d"/>
              </w:rPr>
            </w:pPr>
            <w:r w:rsidDel="00000000" w:rsidR="00000000" w:rsidRPr="00000000">
              <w:rPr>
                <w:color w:val="0c0c0d"/>
                <w:rtl w:val="0"/>
              </w:rPr>
              <w:t xml:space="preserve">Livello medio: 7 punti</w:t>
            </w:r>
          </w:p>
          <w:p w:rsidR="00000000" w:rsidDel="00000000" w:rsidP="00000000" w:rsidRDefault="00000000" w:rsidRPr="00000000" w14:paraId="00000092">
            <w:pPr>
              <w:numPr>
                <w:ilvl w:val="0"/>
                <w:numId w:val="2"/>
              </w:numPr>
              <w:tabs>
                <w:tab w:val="left" w:leader="none" w:pos="288"/>
              </w:tabs>
              <w:spacing w:before="0" w:line="223" w:lineRule="auto"/>
              <w:ind w:left="720" w:right="0" w:hanging="360"/>
              <w:jc w:val="left"/>
              <w:rPr>
                <w:color w:val="0c0c0d"/>
              </w:rPr>
            </w:pPr>
            <w:r w:rsidDel="00000000" w:rsidR="00000000" w:rsidRPr="00000000">
              <w:rPr>
                <w:color w:val="0c0c0d"/>
                <w:rtl w:val="0"/>
              </w:rPr>
              <w:t xml:space="preserve">Livello alto: 10 punti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3">
            <w:pPr>
              <w:spacing w:before="153" w:line="240" w:lineRule="auto"/>
              <w:ind w:left="0" w:right="0" w:firstLine="0"/>
              <w:jc w:val="center"/>
              <w:rPr/>
            </w:pPr>
            <w:r w:rsidDel="00000000" w:rsidR="00000000" w:rsidRPr="00000000">
              <w:rPr>
                <w:color w:val="09090d"/>
                <w:rtl w:val="0"/>
              </w:rPr>
              <w:t xml:space="preserve">10</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4">
            <w:pPr>
              <w:numPr>
                <w:ilvl w:val="0"/>
                <w:numId w:val="9"/>
              </w:numPr>
              <w:tabs>
                <w:tab w:val="left" w:leader="none" w:pos="855"/>
              </w:tabs>
              <w:spacing w:before="63" w:line="240" w:lineRule="auto"/>
              <w:ind w:left="720" w:right="135.00000000000037" w:hanging="360"/>
              <w:jc w:val="left"/>
              <w:rPr>
                <w:color w:val="0c0c0d"/>
              </w:rPr>
            </w:pPr>
            <w:r w:rsidDel="00000000" w:rsidR="00000000" w:rsidRPr="00000000">
              <w:rPr>
                <w:color w:val="0c0c0d"/>
                <w:rtl w:val="0"/>
              </w:rPr>
              <w:t xml:space="preserve">Prodotto o servizio coerente con i settori della Smart Specialisation Strategy della Regione Campania</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5">
            <w:pPr>
              <w:numPr>
                <w:ilvl w:val="0"/>
                <w:numId w:val="3"/>
              </w:numPr>
              <w:tabs>
                <w:tab w:val="left" w:leader="none" w:pos="288"/>
              </w:tabs>
              <w:spacing w:after="0" w:before="63" w:line="240" w:lineRule="auto"/>
              <w:ind w:left="720" w:right="0" w:hanging="360"/>
              <w:jc w:val="left"/>
              <w:rPr>
                <w:color w:val="0c0c0d"/>
              </w:rPr>
            </w:pPr>
            <w:r w:rsidDel="00000000" w:rsidR="00000000" w:rsidRPr="00000000">
              <w:rPr>
                <w:color w:val="0c0c0d"/>
                <w:rtl w:val="0"/>
              </w:rPr>
              <w:t xml:space="preserve">Livello basso: 4 punti</w:t>
            </w:r>
          </w:p>
          <w:p w:rsidR="00000000" w:rsidDel="00000000" w:rsidP="00000000" w:rsidRDefault="00000000" w:rsidRPr="00000000" w14:paraId="00000096">
            <w:pPr>
              <w:numPr>
                <w:ilvl w:val="0"/>
                <w:numId w:val="3"/>
              </w:numPr>
              <w:tabs>
                <w:tab w:val="left" w:leader="none" w:pos="288"/>
              </w:tabs>
              <w:spacing w:after="0" w:before="0" w:line="240" w:lineRule="auto"/>
              <w:ind w:left="720" w:right="0" w:hanging="360"/>
              <w:jc w:val="left"/>
              <w:rPr>
                <w:color w:val="0c0c0d"/>
              </w:rPr>
            </w:pPr>
            <w:r w:rsidDel="00000000" w:rsidR="00000000" w:rsidRPr="00000000">
              <w:rPr>
                <w:color w:val="0c0c0d"/>
                <w:rtl w:val="0"/>
              </w:rPr>
              <w:t xml:space="preserve">Livello medio: 7 punti</w:t>
            </w:r>
          </w:p>
          <w:p w:rsidR="00000000" w:rsidDel="00000000" w:rsidP="00000000" w:rsidRDefault="00000000" w:rsidRPr="00000000" w14:paraId="00000097">
            <w:pPr>
              <w:numPr>
                <w:ilvl w:val="0"/>
                <w:numId w:val="3"/>
              </w:numPr>
              <w:tabs>
                <w:tab w:val="left" w:leader="none" w:pos="288"/>
              </w:tabs>
              <w:spacing w:before="0" w:line="223" w:lineRule="auto"/>
              <w:ind w:left="720" w:right="0" w:hanging="360"/>
              <w:jc w:val="left"/>
              <w:rPr>
                <w:color w:val="0c0c0d"/>
              </w:rPr>
            </w:pPr>
            <w:r w:rsidDel="00000000" w:rsidR="00000000" w:rsidRPr="00000000">
              <w:rPr>
                <w:color w:val="0c0c0d"/>
                <w:rtl w:val="0"/>
              </w:rPr>
              <w:t xml:space="preserve">Livello alto: 10 punti</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8">
            <w:pPr>
              <w:spacing w:before="153" w:line="240" w:lineRule="auto"/>
              <w:ind w:left="0" w:right="0" w:firstLine="0"/>
              <w:jc w:val="center"/>
              <w:rPr/>
            </w:pPr>
            <w:r w:rsidDel="00000000" w:rsidR="00000000" w:rsidRPr="00000000">
              <w:rPr>
                <w:color w:val="09090d"/>
                <w:rtl w:val="0"/>
              </w:rPr>
              <w:t xml:space="preserve">10</w:t>
            </w:r>
            <w:r w:rsidDel="00000000" w:rsidR="00000000" w:rsidRPr="00000000">
              <w:rPr>
                <w:rtl w:val="0"/>
              </w:rPr>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9">
            <w:pPr>
              <w:spacing w:before="99" w:line="240" w:lineRule="auto"/>
              <w:ind w:left="0" w:right="1239" w:firstLine="0"/>
              <w:jc w:val="right"/>
              <w:rPr>
                <w:b w:val="1"/>
              </w:rPr>
            </w:pPr>
            <w:r w:rsidDel="00000000" w:rsidR="00000000" w:rsidRPr="00000000">
              <w:rPr>
                <w:b w:val="1"/>
                <w:color w:val="09090d"/>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B">
            <w:pPr>
              <w:spacing w:before="99" w:line="240" w:lineRule="auto"/>
              <w:ind w:left="0" w:right="0" w:firstLine="0"/>
              <w:jc w:val="center"/>
              <w:rPr>
                <w:b w:val="1"/>
              </w:rPr>
            </w:pPr>
            <w:r w:rsidDel="00000000" w:rsidR="00000000" w:rsidRPr="00000000">
              <w:rPr>
                <w:b w:val="1"/>
                <w:color w:val="09090d"/>
                <w:rtl w:val="0"/>
              </w:rPr>
              <w:t xml:space="preserve">100</w:t>
            </w:r>
            <w:r w:rsidDel="00000000" w:rsidR="00000000" w:rsidRPr="00000000">
              <w:rPr>
                <w:rtl w:val="0"/>
              </w:rPr>
            </w:r>
          </w:p>
        </w:tc>
      </w:tr>
    </w:tbl>
    <w:p w:rsidR="00000000" w:rsidDel="00000000" w:rsidP="00000000" w:rsidRDefault="00000000" w:rsidRPr="00000000" w14:paraId="0000009C">
      <w:pPr>
        <w:spacing w:before="0" w:line="240" w:lineRule="auto"/>
        <w:ind w:left="0" w:right="0" w:firstLine="0"/>
        <w:jc w:val="left"/>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142" w:firstLine="0"/>
        <w:jc w:val="both"/>
        <w:rPr>
          <w:rFonts w:ascii="Calibri" w:cs="Calibri" w:eastAsia="Calibri" w:hAnsi="Calibri"/>
          <w:i w:val="0"/>
          <w:smallCaps w:val="0"/>
          <w:strike w:val="0"/>
          <w:color w:val="070709"/>
          <w:u w:val="none"/>
          <w:vertAlign w:val="baseline"/>
        </w:rPr>
      </w:pPr>
      <w:r w:rsidDel="00000000" w:rsidR="00000000" w:rsidRPr="00000000">
        <w:rPr>
          <w:rFonts w:ascii="Calibri" w:cs="Calibri" w:eastAsia="Calibri" w:hAnsi="Calibri"/>
          <w:i w:val="0"/>
          <w:smallCaps w:val="0"/>
          <w:strike w:val="0"/>
          <w:color w:val="09090c"/>
          <w:u w:val="none"/>
          <w:vertAlign w:val="baseline"/>
          <w:rtl w:val="0"/>
        </w:rPr>
        <w:t xml:space="preserve">Sono valutate positivamente le manifestazioni di interesse che </w:t>
      </w:r>
      <w:r w:rsidDel="00000000" w:rsidR="00000000" w:rsidRPr="00000000">
        <w:rPr>
          <w:rFonts w:ascii="Calibri" w:cs="Calibri" w:eastAsia="Calibri" w:hAnsi="Calibri"/>
          <w:i w:val="0"/>
          <w:smallCaps w:val="0"/>
          <w:strike w:val="0"/>
          <w:color w:val="070709"/>
          <w:u w:val="none"/>
          <w:vertAlign w:val="baseline"/>
          <w:rtl w:val="0"/>
        </w:rPr>
        <w:t xml:space="preserve">abbiano conseguito un punteggio minimo di 60/100.</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142" w:firstLine="0"/>
        <w:jc w:val="both"/>
        <w:rPr>
          <w:rFonts w:ascii="Calibri" w:cs="Calibri" w:eastAsia="Calibri" w:hAnsi="Calibri"/>
          <w:color w:val="070709"/>
        </w:rPr>
      </w:pPr>
      <w:r w:rsidDel="00000000" w:rsidR="00000000" w:rsidRPr="00000000">
        <w:rPr>
          <w:rFonts w:ascii="Calibri" w:cs="Calibri" w:eastAsia="Calibri" w:hAnsi="Calibri"/>
          <w:color w:val="070709"/>
          <w:rtl w:val="0"/>
        </w:rPr>
        <w:t xml:space="preserve">A parità di punteggio sarà data priorità alle Startup e PMI innovative. In caso di ulteriore parità sarà data priorità alle imprese di più recente costituzione.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108" w:right="142" w:firstLine="0"/>
        <w:jc w:val="both"/>
        <w:rPr>
          <w:rFonts w:ascii="Calibri" w:cs="Calibri" w:eastAsia="Calibri" w:hAnsi="Calibri"/>
          <w:i w:val="0"/>
          <w:smallCaps w:val="0"/>
          <w:strike w:val="0"/>
          <w:color w:val="09090c"/>
          <w:u w:val="none"/>
          <w:vertAlign w:val="baseline"/>
        </w:rPr>
      </w:pPr>
      <w:r w:rsidDel="00000000" w:rsidR="00000000" w:rsidRPr="00000000">
        <w:rPr>
          <w:rFonts w:ascii="Calibri" w:cs="Calibri" w:eastAsia="Calibri" w:hAnsi="Calibri"/>
          <w:i w:val="0"/>
          <w:smallCaps w:val="0"/>
          <w:strike w:val="0"/>
          <w:color w:val="09090c"/>
          <w:u w:val="none"/>
          <w:vertAlign w:val="baseline"/>
          <w:rtl w:val="0"/>
        </w:rPr>
        <w:t xml:space="preserve">L'esito della valutazione è comunicato </w:t>
      </w:r>
      <w:r w:rsidDel="00000000" w:rsidR="00000000" w:rsidRPr="00000000">
        <w:rPr>
          <w:b w:val="1"/>
          <w:i w:val="0"/>
          <w:smallCaps w:val="0"/>
          <w:strike w:val="0"/>
          <w:color w:val="09090c"/>
          <w:u w:val="none"/>
          <w:vertAlign w:val="baseline"/>
          <w:rtl w:val="0"/>
        </w:rPr>
        <w:t xml:space="preserve">a mezzo PEC entro </w:t>
      </w:r>
      <w:r w:rsidDel="00000000" w:rsidR="00000000" w:rsidRPr="00000000">
        <w:rPr>
          <w:b w:val="1"/>
          <w:color w:val="09090c"/>
          <w:rtl w:val="0"/>
        </w:rPr>
        <w:t xml:space="preserve">il giorno 5 dicembre 2023</w:t>
      </w:r>
      <w:r w:rsidDel="00000000" w:rsidR="00000000" w:rsidRPr="00000000">
        <w:rPr>
          <w:rFonts w:ascii="Calibri" w:cs="Calibri" w:eastAsia="Calibri" w:hAnsi="Calibri"/>
          <w:i w:val="0"/>
          <w:smallCaps w:val="0"/>
          <w:strike w:val="0"/>
          <w:color w:val="09090c"/>
          <w:u w:val="none"/>
          <w:vertAlign w:val="baseline"/>
          <w:rtl w:val="0"/>
        </w:rPr>
        <w:t xml:space="preserve">.</w:t>
      </w:r>
    </w:p>
    <w:p w:rsidR="00000000" w:rsidDel="00000000" w:rsidP="00000000" w:rsidRDefault="00000000" w:rsidRPr="00000000" w14:paraId="000000A1">
      <w:pPr>
        <w:spacing w:before="108" w:lineRule="auto"/>
        <w:ind w:left="108" w:right="143" w:firstLine="0"/>
        <w:jc w:val="both"/>
        <w:rPr>
          <w:rFonts w:ascii="Calibri" w:cs="Calibri" w:eastAsia="Calibri" w:hAnsi="Calibri"/>
          <w:b w:val="1"/>
        </w:rPr>
      </w:pPr>
      <w:r w:rsidDel="00000000" w:rsidR="00000000" w:rsidRPr="00000000">
        <w:rPr>
          <w:rFonts w:ascii="Calibri" w:cs="Calibri" w:eastAsia="Calibri" w:hAnsi="Calibri"/>
          <w:b w:val="1"/>
          <w:rtl w:val="0"/>
        </w:rPr>
        <w:t xml:space="preserve">Entro e non oltre le ore 13.00 </w:t>
      </w:r>
      <w:r w:rsidDel="00000000" w:rsidR="00000000" w:rsidRPr="00000000">
        <w:rPr>
          <w:b w:val="1"/>
          <w:rtl w:val="0"/>
        </w:rPr>
        <w:t xml:space="preserve">del giorno 6 dicembre 2023</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color w:val="07070c"/>
          <w:rtl w:val="0"/>
        </w:rPr>
        <w:t xml:space="preserve">i soggetti ammessi a partecipare</w:t>
      </w:r>
      <w:r w:rsidDel="00000000" w:rsidR="00000000" w:rsidRPr="00000000">
        <w:rPr>
          <w:b w:val="1"/>
          <w:color w:val="07070c"/>
          <w:rtl w:val="0"/>
        </w:rPr>
        <w:t xml:space="preserve"> </w:t>
      </w:r>
      <w:r w:rsidDel="00000000" w:rsidR="00000000" w:rsidRPr="00000000">
        <w:rPr>
          <w:rFonts w:ascii="Calibri" w:cs="Calibri" w:eastAsia="Calibri" w:hAnsi="Calibri"/>
          <w:b w:val="1"/>
          <w:color w:val="07070c"/>
          <w:rtl w:val="0"/>
        </w:rPr>
        <w:t xml:space="preserve">alla manifestazione sono tenuti a confermare la propria partecipazione a mezzo PEC, da </w:t>
      </w:r>
      <w:r w:rsidDel="00000000" w:rsidR="00000000" w:rsidRPr="00000000">
        <w:rPr>
          <w:b w:val="1"/>
          <w:color w:val="07070c"/>
          <w:rtl w:val="0"/>
        </w:rPr>
        <w:t xml:space="preserve">inviare allo staff.501093@pec.regione.campania.it.</w:t>
      </w:r>
      <w:r w:rsidDel="00000000" w:rsidR="00000000" w:rsidRPr="00000000">
        <w:rPr>
          <w:rtl w:val="0"/>
        </w:rPr>
      </w:r>
    </w:p>
    <w:p w:rsidR="00000000" w:rsidDel="00000000" w:rsidP="00000000" w:rsidRDefault="00000000" w:rsidRPr="00000000" w14:paraId="000000A2">
      <w:pPr>
        <w:spacing w:before="121" w:lineRule="auto"/>
        <w:ind w:left="108" w:right="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La mancata comunicazione entro il termine suddetto equivale a rinuncia alla partecipazione all'evento</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2" w:firstLine="0"/>
        <w:jc w:val="both"/>
        <w:rPr>
          <w:rFonts w:ascii="Calibri" w:cs="Calibri" w:eastAsia="Calibri" w:hAnsi="Calibri"/>
          <w:i w:val="0"/>
          <w:smallCaps w:val="0"/>
          <w:strike w:val="0"/>
          <w:color w:val="0000ff"/>
          <w:u w:val="single"/>
          <w:vertAlign w:val="baseline"/>
        </w:rPr>
      </w:pPr>
      <w:r w:rsidDel="00000000" w:rsidR="00000000" w:rsidRPr="00000000">
        <w:rPr>
          <w:rFonts w:ascii="Calibri" w:cs="Calibri" w:eastAsia="Calibri" w:hAnsi="Calibri"/>
          <w:i w:val="0"/>
          <w:smallCaps w:val="0"/>
          <w:strike w:val="0"/>
          <w:color w:val="09090c"/>
          <w:u w:val="none"/>
          <w:vertAlign w:val="baseline"/>
          <w:rtl w:val="0"/>
        </w:rPr>
        <w:t xml:space="preserve">L'elenco delle Imprese, PMI e delle startup ammess</w:t>
      </w:r>
      <w:r w:rsidDel="00000000" w:rsidR="00000000" w:rsidRPr="00000000">
        <w:rPr>
          <w:color w:val="09090c"/>
          <w:rtl w:val="0"/>
        </w:rPr>
        <w:t xml:space="preserve">e</w:t>
      </w:r>
      <w:r w:rsidDel="00000000" w:rsidR="00000000" w:rsidRPr="00000000">
        <w:rPr>
          <w:rFonts w:ascii="Calibri" w:cs="Calibri" w:eastAsia="Calibri" w:hAnsi="Calibri"/>
          <w:i w:val="0"/>
          <w:smallCaps w:val="0"/>
          <w:strike w:val="0"/>
          <w:color w:val="09090c"/>
          <w:u w:val="none"/>
          <w:vertAlign w:val="baseline"/>
          <w:rtl w:val="0"/>
        </w:rPr>
        <w:t xml:space="preserve"> a partecipare all’evento è pubblicato sui seguenti siti web: </w:t>
      </w:r>
      <w:r w:rsidDel="00000000" w:rsidR="00000000" w:rsidRPr="00000000">
        <w:rPr>
          <w:rFonts w:ascii="Calibri" w:cs="Calibri" w:eastAsia="Calibri" w:hAnsi="Calibri"/>
          <w:i w:val="0"/>
          <w:smallCaps w:val="0"/>
          <w:strike w:val="0"/>
          <w:color w:val="09090c"/>
          <w:vertAlign w:val="baseline"/>
          <w:rtl w:val="0"/>
        </w:rPr>
        <w:t xml:space="preserve">www.regione.campania.it</w:t>
      </w:r>
      <w:r w:rsidDel="00000000" w:rsidR="00000000" w:rsidRPr="00000000">
        <w:rPr>
          <w:rFonts w:ascii="Calibri" w:cs="Calibri" w:eastAsia="Calibri" w:hAnsi="Calibri"/>
          <w:i w:val="0"/>
          <w:smallCaps w:val="0"/>
          <w:strike w:val="0"/>
          <w:color w:val="09090c"/>
          <w:u w:val="none"/>
          <w:vertAlign w:val="baseline"/>
          <w:rtl w:val="0"/>
        </w:rPr>
        <w:t xml:space="preserve">, </w:t>
      </w:r>
      <w:r w:rsidDel="00000000" w:rsidR="00000000" w:rsidRPr="00000000">
        <w:rPr>
          <w:rFonts w:ascii="Calibri" w:cs="Calibri" w:eastAsia="Calibri" w:hAnsi="Calibri"/>
          <w:i w:val="0"/>
          <w:smallCaps w:val="0"/>
          <w:strike w:val="0"/>
          <w:color w:val="09090c"/>
          <w:vertAlign w:val="baseline"/>
          <w:rtl w:val="0"/>
        </w:rPr>
        <w:t xml:space="preserve">www.</w:t>
      </w:r>
      <w:r w:rsidDel="00000000" w:rsidR="00000000" w:rsidRPr="00000000">
        <w:rPr>
          <w:color w:val="09090c"/>
          <w:rtl w:val="0"/>
        </w:rPr>
        <w:t xml:space="preserve">prfesr2127</w:t>
      </w:r>
      <w:r w:rsidDel="00000000" w:rsidR="00000000" w:rsidRPr="00000000">
        <w:rPr>
          <w:rFonts w:ascii="Calibri" w:cs="Calibri" w:eastAsia="Calibri" w:hAnsi="Calibri"/>
          <w:i w:val="0"/>
          <w:smallCaps w:val="0"/>
          <w:strike w:val="0"/>
          <w:color w:val="09090c"/>
          <w:vertAlign w:val="baseline"/>
          <w:rtl w:val="0"/>
        </w:rPr>
        <w:t xml:space="preserve">.regione.campania.it </w:t>
      </w:r>
      <w:r w:rsidDel="00000000" w:rsidR="00000000" w:rsidRPr="00000000">
        <w:rPr>
          <w:rFonts w:ascii="Calibri" w:cs="Calibri" w:eastAsia="Calibri" w:hAnsi="Calibri"/>
          <w:i w:val="0"/>
          <w:smallCaps w:val="0"/>
          <w:strike w:val="0"/>
          <w:color w:val="09090c"/>
          <w:u w:val="none"/>
          <w:vertAlign w:val="baseline"/>
          <w:rtl w:val="0"/>
        </w:rPr>
        <w:t xml:space="preserve">e</w:t>
      </w:r>
      <w:r w:rsidDel="00000000" w:rsidR="00000000" w:rsidRPr="00000000">
        <w:rPr>
          <w:color w:val="09090c"/>
          <w:rtl w:val="0"/>
        </w:rPr>
        <w:t xml:space="preserve"> www.campaniacompetitiva.it</w:t>
      </w:r>
      <w:r w:rsidDel="00000000" w:rsidR="00000000" w:rsidRPr="00000000">
        <w:rPr>
          <w:rFonts w:ascii="Calibri" w:cs="Calibri" w:eastAsia="Calibri" w:hAnsi="Calibri"/>
          <w:i w:val="0"/>
          <w:smallCaps w:val="0"/>
          <w:strike w:val="0"/>
          <w:color w:val="0000ff"/>
          <w:u w:val="single"/>
          <w:vertAlign w:val="baseline"/>
          <w:rtl w:val="0"/>
        </w:rPr>
        <w:t xml:space="preserve">.</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highlight w:val="yellow"/>
          <w:u w:val="none"/>
          <w:vertAlign w:val="baseline"/>
        </w:rPr>
      </w:pPr>
      <w:r w:rsidDel="00000000" w:rsidR="00000000" w:rsidRPr="00000000">
        <w:rPr>
          <w:rtl w:val="0"/>
        </w:rPr>
      </w:r>
    </w:p>
    <w:p w:rsidR="00000000" w:rsidDel="00000000" w:rsidP="00000000" w:rsidRDefault="00000000" w:rsidRPr="00000000" w14:paraId="000000A5">
      <w:pPr>
        <w:pStyle w:val="Heading1"/>
        <w:keepNext w:val="1"/>
        <w:numPr>
          <w:ilvl w:val="0"/>
          <w:numId w:val="1"/>
        </w:numPr>
        <w:tabs>
          <w:tab w:val="left" w:leader="none" w:pos="459"/>
        </w:tabs>
        <w:ind w:left="482" w:hanging="375"/>
        <w:rPr>
          <w:rFonts w:ascii="Calibri" w:cs="Calibri" w:eastAsia="Calibri" w:hAnsi="Calibri"/>
        </w:rPr>
      </w:pPr>
      <w:bookmarkStart w:colFirst="0" w:colLast="0" w:name="_heading=h.1t3h5sf" w:id="14"/>
      <w:bookmarkEnd w:id="14"/>
      <w:r w:rsidDel="00000000" w:rsidR="00000000" w:rsidRPr="00000000">
        <w:rPr>
          <w:rtl w:val="0"/>
        </w:rPr>
        <w:t xml:space="preserve">CONDIZIONI DI PARTECIPAZIONE</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4" w:firstLine="0"/>
        <w:jc w:val="both"/>
        <w:rPr>
          <w:rFonts w:ascii="Calibri" w:cs="Calibri" w:eastAsia="Calibri" w:hAnsi="Calibri"/>
          <w:i w:val="0"/>
          <w:smallCaps w:val="0"/>
          <w:strike w:val="0"/>
          <w:color w:val="09090c"/>
          <w:u w:val="none"/>
          <w:shd w:fill="auto" w:val="clear"/>
          <w:vertAlign w:val="baseline"/>
        </w:rPr>
      </w:pPr>
      <w:r w:rsidDel="00000000" w:rsidR="00000000" w:rsidRPr="00000000">
        <w:rPr>
          <w:rFonts w:ascii="Calibri" w:cs="Calibri" w:eastAsia="Calibri" w:hAnsi="Calibri"/>
          <w:i w:val="0"/>
          <w:smallCaps w:val="0"/>
          <w:strike w:val="0"/>
          <w:color w:val="09090c"/>
          <w:u w:val="none"/>
          <w:shd w:fill="auto" w:val="clear"/>
          <w:vertAlign w:val="baseline"/>
          <w:rtl w:val="0"/>
        </w:rPr>
        <w:t xml:space="preserve">Le Imprese, PMI innovative e le Startup che manifestino il proprio interesse a partecipare alla procedura di cui al presente Avviso, accettano le condizioni ed i contenuti di cui all’Avviso medesimo.</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38" w:firstLine="0"/>
        <w:jc w:val="both"/>
        <w:rPr>
          <w:rFonts w:ascii="Calibri" w:cs="Calibri" w:eastAsia="Calibri" w:hAnsi="Calibri"/>
          <w:i w:val="0"/>
          <w:smallCaps w:val="0"/>
          <w:strike w:val="0"/>
          <w:color w:val="09090c"/>
          <w:u w:val="none"/>
          <w:shd w:fill="auto" w:val="clear"/>
          <w:vertAlign w:val="baseline"/>
        </w:rPr>
      </w:pPr>
      <w:r w:rsidDel="00000000" w:rsidR="00000000" w:rsidRPr="00000000">
        <w:rPr>
          <w:rFonts w:ascii="Calibri" w:cs="Calibri" w:eastAsia="Calibri" w:hAnsi="Calibri"/>
          <w:i w:val="0"/>
          <w:smallCaps w:val="0"/>
          <w:strike w:val="0"/>
          <w:color w:val="09090c"/>
          <w:u w:val="none"/>
          <w:shd w:fill="auto" w:val="clear"/>
          <w:vertAlign w:val="baseline"/>
          <w:rtl w:val="0"/>
        </w:rPr>
        <w:t xml:space="preserve">La Regione Campania declina ogni responsabilità connessa direttamente o indirettamente alla partecipazione all'evento e per danni a terzi e/o agli oggetti eventualmente esposti, per furti e per qualsiasi ulteriore accadimento. L’Amministrazione regionale è altresì sollevata da responsabilità nei confronti di terzi, nel caso di utilizzo di brevetti e di dispositivi o soluzioni tecniche di cui altri abbiano ottenuto la privativa (per invenzioni, modelli industriali, marchi, diritti d'autore, ecc.) ed a seguito di qualsiasi rivendicazione di violazione dei diritti d'autore o di qualsiasi marchio italiano o straniero, derivante o che si pretendesse derivante dalla partecipazione alla collettiva.</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2" w:lineRule="auto"/>
        <w:ind w:left="108" w:right="141"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000000"/>
          <w:u w:val="none"/>
          <w:vertAlign w:val="baseline"/>
          <w:rtl w:val="0"/>
        </w:rPr>
        <w:t xml:space="preserve">I soggetti partecipanti si impegnano a trasmettere a mezzo PEC, da inviare all'indirizzo </w:t>
      </w:r>
      <w:r w:rsidDel="00000000" w:rsidR="00000000" w:rsidRPr="00000000">
        <w:rPr>
          <w:rtl w:val="0"/>
        </w:rPr>
        <w:t xml:space="preserve">staff.501093</w:t>
      </w:r>
      <w:r w:rsidDel="00000000" w:rsidR="00000000" w:rsidRPr="00000000">
        <w:rPr>
          <w:rFonts w:ascii="Calibri" w:cs="Calibri" w:eastAsia="Calibri" w:hAnsi="Calibri"/>
          <w:i w:val="0"/>
          <w:smallCaps w:val="0"/>
          <w:strike w:val="0"/>
          <w:vertAlign w:val="baseline"/>
          <w:rtl w:val="0"/>
        </w:rPr>
        <w:t xml:space="preserve">@pec.regione.campania.it, </w:t>
      </w:r>
      <w:r w:rsidDel="00000000" w:rsidR="00000000" w:rsidRPr="00000000">
        <w:rPr>
          <w:rFonts w:ascii="Calibri" w:cs="Calibri" w:eastAsia="Calibri" w:hAnsi="Calibri"/>
          <w:i w:val="0"/>
          <w:smallCaps w:val="0"/>
          <w:strike w:val="0"/>
          <w:color w:val="000000"/>
          <w:u w:val="none"/>
          <w:vertAlign w:val="baseline"/>
          <w:rtl w:val="0"/>
        </w:rPr>
        <w:t xml:space="preserve">entro 30 giorni dalla conclusione dell’evento, un report dettagliato dei risultati conseguiti e realizzati, in relazione ai risultati attesi ed esplicitati in fase di presentazione della manifestazione di interesse.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1"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Il presente Avviso non obbliga giuridicamente la Regione Campania a partecipare all'evento ed esclude ogni responsabilità della stessa nei confronti di candidati che dovessero ritenersi danneggiati in caso di rinuncia alla partecipazione alla manifestazione.</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1" w:firstLine="0"/>
        <w:jc w:val="both"/>
        <w:rPr>
          <w:rFonts w:ascii="Calibri" w:cs="Calibri" w:eastAsia="Calibri" w:hAnsi="Calibri"/>
        </w:rPr>
      </w:pPr>
      <w:r w:rsidDel="00000000" w:rsidR="00000000" w:rsidRPr="00000000">
        <w:rPr>
          <w:rFonts w:ascii="Calibri" w:cs="Calibri" w:eastAsia="Calibri" w:hAnsi="Calibri"/>
          <w:rtl w:val="0"/>
        </w:rPr>
        <w:t xml:space="preserve">Regione Campania si riserva comunque la possibilità di modificare in tutto od in parte e/o di revocare il presente Avviso.</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5"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 soggetti interessati sollevano espressamente l'Amministrazione Regionale da qualsivoglia responsabilità connessa alla mancata partecipazione all'evento in relazione ad eventuali costi e spese sostenute.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D">
      <w:pPr>
        <w:pStyle w:val="Heading1"/>
        <w:numPr>
          <w:ilvl w:val="0"/>
          <w:numId w:val="1"/>
        </w:numPr>
        <w:tabs>
          <w:tab w:val="left" w:leader="none" w:pos="459"/>
        </w:tabs>
        <w:spacing w:after="0" w:before="0" w:line="240" w:lineRule="auto"/>
        <w:ind w:left="458" w:right="0" w:hanging="351"/>
        <w:jc w:val="left"/>
        <w:rPr>
          <w:rFonts w:ascii="Calibri" w:cs="Calibri" w:eastAsia="Calibri" w:hAnsi="Calibri"/>
          <w:color w:val="0c0c0d"/>
        </w:rPr>
      </w:pPr>
      <w:bookmarkStart w:colFirst="0" w:colLast="0" w:name="_heading=h.4d34og8" w:id="15"/>
      <w:bookmarkEnd w:id="15"/>
      <w:r w:rsidDel="00000000" w:rsidR="00000000" w:rsidRPr="00000000">
        <w:rPr>
          <w:rFonts w:ascii="Calibri" w:cs="Calibri" w:eastAsia="Calibri" w:hAnsi="Calibri"/>
          <w:color w:val="0c0c0d"/>
          <w:rtl w:val="0"/>
        </w:rPr>
        <w:t xml:space="preserve">CONTATTI PER INFORMAZIONI</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9090c"/>
          <w:u w:val="none"/>
          <w:shd w:fill="auto" w:val="clear"/>
          <w:vertAlign w:val="baseline"/>
          <w:rtl w:val="0"/>
        </w:rPr>
        <w:t xml:space="preserve">Per ulteriori informazioni è possibile fare riferimento ai seguenti contatti:</w:t>
      </w: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57"/>
        </w:tabs>
        <w:spacing w:after="0" w:before="120" w:line="240" w:lineRule="auto"/>
        <w:ind w:left="720" w:right="0" w:hanging="360"/>
        <w:jc w:val="left"/>
        <w:rPr>
          <w:rFonts w:ascii="Calibri" w:cs="Calibri" w:eastAsia="Calibri" w:hAnsi="Calibri"/>
          <w:i w:val="0"/>
          <w:smallCaps w:val="0"/>
          <w:strike w:val="0"/>
          <w:color w:val="09090c"/>
          <w:vertAlign w:val="baseline"/>
        </w:rPr>
      </w:pPr>
      <w:r w:rsidDel="00000000" w:rsidR="00000000" w:rsidRPr="00000000">
        <w:rPr>
          <w:rFonts w:ascii="Calibri" w:cs="Calibri" w:eastAsia="Calibri" w:hAnsi="Calibri"/>
          <w:i w:val="0"/>
          <w:smallCaps w:val="0"/>
          <w:strike w:val="0"/>
          <w:color w:val="09090c"/>
          <w:u w:val="none"/>
          <w:vertAlign w:val="baseline"/>
          <w:rtl w:val="0"/>
        </w:rPr>
        <w:t xml:space="preserve">e-mail: pasquale.migliu</w:t>
      </w:r>
      <w:r w:rsidDel="00000000" w:rsidR="00000000" w:rsidRPr="00000000">
        <w:rPr>
          <w:color w:val="09090c"/>
          <w:rtl w:val="0"/>
        </w:rPr>
        <w:t xml:space="preserve">cci</w:t>
      </w:r>
      <w:hyperlink r:id="rId12">
        <w:r w:rsidDel="00000000" w:rsidR="00000000" w:rsidRPr="00000000">
          <w:rPr>
            <w:rFonts w:ascii="Calibri" w:cs="Calibri" w:eastAsia="Calibri" w:hAnsi="Calibri"/>
            <w:i w:val="0"/>
            <w:smallCaps w:val="0"/>
            <w:strike w:val="0"/>
            <w:color w:val="09090c"/>
            <w:u w:val="none"/>
            <w:vertAlign w:val="baseline"/>
            <w:rtl w:val="0"/>
          </w:rPr>
          <w:t xml:space="preserve">@regione.campania.it </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57"/>
        </w:tabs>
        <w:spacing w:after="0" w:before="0" w:line="240" w:lineRule="auto"/>
        <w:ind w:left="720" w:right="0" w:hanging="360"/>
        <w:jc w:val="left"/>
        <w:rPr>
          <w:rFonts w:ascii="Calibri" w:cs="Calibri" w:eastAsia="Calibri" w:hAnsi="Calibri"/>
          <w:i w:val="0"/>
          <w:smallCaps w:val="0"/>
          <w:strike w:val="0"/>
          <w:color w:val="09090c"/>
          <w:vertAlign w:val="baseline"/>
        </w:rPr>
      </w:pPr>
      <w:r w:rsidDel="00000000" w:rsidR="00000000" w:rsidRPr="00000000">
        <w:rPr>
          <w:rFonts w:ascii="Calibri" w:cs="Calibri" w:eastAsia="Calibri" w:hAnsi="Calibri"/>
          <w:i w:val="0"/>
          <w:smallCaps w:val="0"/>
          <w:strike w:val="0"/>
          <w:color w:val="09090c"/>
          <w:u w:val="none"/>
          <w:vertAlign w:val="baseline"/>
          <w:rtl w:val="0"/>
        </w:rPr>
        <w:t xml:space="preserve">tel. 081 7968135.</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2">
      <w:pPr>
        <w:pStyle w:val="Heading1"/>
        <w:numPr>
          <w:ilvl w:val="0"/>
          <w:numId w:val="1"/>
        </w:numPr>
        <w:tabs>
          <w:tab w:val="left" w:leader="none" w:pos="459"/>
        </w:tabs>
        <w:spacing w:after="0" w:before="1" w:line="240" w:lineRule="auto"/>
        <w:ind w:left="458" w:right="0" w:hanging="351"/>
        <w:jc w:val="left"/>
        <w:rPr>
          <w:rFonts w:ascii="Calibri" w:cs="Calibri" w:eastAsia="Calibri" w:hAnsi="Calibri"/>
          <w:color w:val="111112"/>
        </w:rPr>
      </w:pPr>
      <w:bookmarkStart w:colFirst="0" w:colLast="0" w:name="_heading=h.2s8eyo1" w:id="16"/>
      <w:bookmarkEnd w:id="16"/>
      <w:r w:rsidDel="00000000" w:rsidR="00000000" w:rsidRPr="00000000">
        <w:rPr>
          <w:rFonts w:ascii="Calibri" w:cs="Calibri" w:eastAsia="Calibri" w:hAnsi="Calibri"/>
          <w:color w:val="0c0c0d"/>
          <w:rtl w:val="0"/>
        </w:rPr>
        <w:t xml:space="preserve">INFORMATIVA SUL </w:t>
      </w:r>
      <w:r w:rsidDel="00000000" w:rsidR="00000000" w:rsidRPr="00000000">
        <w:rPr>
          <w:rFonts w:ascii="Calibri" w:cs="Calibri" w:eastAsia="Calibri" w:hAnsi="Calibri"/>
          <w:color w:val="111112"/>
          <w:rtl w:val="0"/>
        </w:rPr>
        <w:t xml:space="preserve">TRATTAMENTO DEI DATI PERSONALI</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0" w:firstLine="0"/>
        <w:jc w:val="both"/>
        <w:rPr>
          <w:rFonts w:ascii="Calibri" w:cs="Calibri" w:eastAsia="Calibri" w:hAnsi="Calibri"/>
          <w:i w:val="0"/>
          <w:smallCaps w:val="0"/>
          <w:strike w:val="0"/>
          <w:color w:val="111112"/>
          <w:u w:val="none"/>
          <w:shd w:fill="auto" w:val="clear"/>
          <w:vertAlign w:val="baseline"/>
        </w:rPr>
        <w:sectPr>
          <w:type w:val="nextPage"/>
          <w:pgSz w:h="16850" w:w="11920" w:orient="portrait"/>
          <w:pgMar w:bottom="1700.7874015748032" w:top="2267.716535433071" w:left="1133.8582677165355" w:right="1133.8582677165355" w:header="307" w:footer="705"/>
        </w:sect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 dati personali forniti alla Regione Campania a seguito della partecipazione alla procedura di cui al presente Avviso sono trattati secondo quanto previsto dal </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Regolamento UE 2016/679 del Parlamento Europeo e del Consiglio del 26 Aprile 2016 relativo alla protezione delle persone fisiche con riguardo al trattamento dei dati personali, nonché alla libera circolazione di tali dati e che abroga la direttiva 95/46/CE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108"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(Regolamento Generale sulla Protezione dei dati)</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di seguito </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GDPR 2016/679</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2" w:lineRule="auto"/>
        <w:ind w:left="108" w:right="139"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Ai sensi dell’art. 13 del GDPR 2016/679, tenuto conto anche di quanto stabilito con D.G.R. n. 466 del 17/07/2018, si forniscono di seguito le informazioni relative al trattamento effettuato in relazione ai dati personali forniti alla Regione Campania a seguito della partecipazione alla procedura di cui al presente Avviso, nonché ai diritti che possono, in qualsiasi momento, essere esercitati, ai sensi della disciplina vigente: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7">
      <w:pPr>
        <w:spacing w:before="0"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1 lettera a) GDPR 2016/679</w:t>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08" w:right="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Il Titolare del trattamento dei dati è la Giunta Regionale della Campania, con sede a Napoli, Via Santa Lucia n. 81. Il Delegato al trattamento dei dati è </w:t>
      </w:r>
      <w:r w:rsidDel="00000000" w:rsidR="00000000" w:rsidRPr="00000000">
        <w:rPr>
          <w:color w:val="111112"/>
          <w:rtl w:val="0"/>
        </w:rPr>
        <w:t xml:space="preserve">l’ing. Vito Merola </w:t>
      </w:r>
      <w:r w:rsidDel="00000000" w:rsidR="00000000" w:rsidRPr="00000000">
        <w:rPr>
          <w:rFonts w:ascii="Calibri" w:cs="Calibri" w:eastAsia="Calibri" w:hAnsi="Calibri"/>
          <w:i w:val="0"/>
          <w:smallCaps w:val="0"/>
          <w:strike w:val="0"/>
          <w:color w:val="111112"/>
          <w:u w:val="none"/>
          <w:vertAlign w:val="baseline"/>
          <w:rtl w:val="0"/>
        </w:rPr>
        <w:t xml:space="preserve">nella qualità di Direttore Generale della Direzione Generale </w:t>
      </w:r>
      <w:r w:rsidDel="00000000" w:rsidR="00000000" w:rsidRPr="00000000">
        <w:rPr>
          <w:color w:val="111112"/>
          <w:rtl w:val="0"/>
        </w:rPr>
        <w:t xml:space="preserve">Università, Ricerca e Innovazione -</w:t>
      </w:r>
      <w:r w:rsidDel="00000000" w:rsidR="00000000" w:rsidRPr="00000000">
        <w:rPr>
          <w:rFonts w:ascii="Calibri" w:cs="Calibri" w:eastAsia="Calibri" w:hAnsi="Calibri"/>
          <w:i w:val="0"/>
          <w:smallCaps w:val="0"/>
          <w:strike w:val="0"/>
          <w:color w:val="111112"/>
          <w:u w:val="none"/>
          <w:vertAlign w:val="baseline"/>
          <w:rtl w:val="0"/>
        </w:rPr>
        <w:t xml:space="preserve"> e-mail: </w:t>
      </w:r>
      <w:r w:rsidDel="00000000" w:rsidR="00000000" w:rsidRPr="00000000">
        <w:rPr>
          <w:rFonts w:ascii="Calibri" w:cs="Calibri" w:eastAsia="Calibri" w:hAnsi="Calibri"/>
          <w:i w:val="0"/>
          <w:smallCaps w:val="0"/>
          <w:strike w:val="0"/>
          <w:color w:val="111112"/>
          <w:vertAlign w:val="baseline"/>
          <w:rtl w:val="0"/>
        </w:rPr>
        <w:t xml:space="preserve">dg.</w:t>
      </w:r>
      <w:r w:rsidDel="00000000" w:rsidR="00000000" w:rsidRPr="00000000">
        <w:rPr>
          <w:color w:val="111112"/>
          <w:rtl w:val="0"/>
        </w:rPr>
        <w:t xml:space="preserve">10</w:t>
      </w:r>
      <w:r w:rsidDel="00000000" w:rsidR="00000000" w:rsidRPr="00000000">
        <w:rPr>
          <w:rFonts w:ascii="Calibri" w:cs="Calibri" w:eastAsia="Calibri" w:hAnsi="Calibri"/>
          <w:i w:val="0"/>
          <w:smallCaps w:val="0"/>
          <w:strike w:val="0"/>
          <w:color w:val="111112"/>
          <w:vertAlign w:val="baseline"/>
          <w:rtl w:val="0"/>
        </w:rPr>
        <w:t xml:space="preserve">@regione.campania.it</w:t>
      </w:r>
      <w:r w:rsidDel="00000000" w:rsidR="00000000" w:rsidRPr="00000000">
        <w:rPr>
          <w:rFonts w:ascii="Calibri" w:cs="Calibri" w:eastAsia="Calibri" w:hAnsi="Calibri"/>
          <w:i w:val="0"/>
          <w:smallCaps w:val="0"/>
          <w:strike w:val="0"/>
          <w:color w:val="111112"/>
          <w:u w:val="none"/>
          <w:vertAlign w:val="baseline"/>
          <w:rtl w:val="0"/>
        </w:rPr>
        <w:t xml:space="preserve"> PEC: </w:t>
      </w:r>
      <w:r w:rsidDel="00000000" w:rsidR="00000000" w:rsidRPr="00000000">
        <w:rPr>
          <w:color w:val="111112"/>
          <w:rtl w:val="0"/>
        </w:rPr>
        <w:t xml:space="preserve">dg</w:t>
      </w:r>
      <w:r w:rsidDel="00000000" w:rsidR="00000000" w:rsidRPr="00000000">
        <w:rPr>
          <w:rFonts w:ascii="Calibri" w:cs="Calibri" w:eastAsia="Calibri" w:hAnsi="Calibri"/>
          <w:i w:val="0"/>
          <w:smallCaps w:val="0"/>
          <w:strike w:val="0"/>
          <w:color w:val="111112"/>
          <w:vertAlign w:val="baseline"/>
          <w:rtl w:val="0"/>
        </w:rPr>
        <w:t xml:space="preserve">.50</w:t>
      </w:r>
      <w:r w:rsidDel="00000000" w:rsidR="00000000" w:rsidRPr="00000000">
        <w:rPr>
          <w:color w:val="111112"/>
          <w:rtl w:val="0"/>
        </w:rPr>
        <w:t xml:space="preserve">1000</w:t>
      </w:r>
      <w:r w:rsidDel="00000000" w:rsidR="00000000" w:rsidRPr="00000000">
        <w:rPr>
          <w:rFonts w:ascii="Calibri" w:cs="Calibri" w:eastAsia="Calibri" w:hAnsi="Calibri"/>
          <w:i w:val="0"/>
          <w:smallCaps w:val="0"/>
          <w:strike w:val="0"/>
          <w:color w:val="111112"/>
          <w:vertAlign w:val="baseline"/>
          <w:rtl w:val="0"/>
        </w:rPr>
        <w:t xml:space="preserve">@pec.regione.campania.it</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Il trattamento dei dati personali forniti avviene secondo i principi di liceità, correttezza, trasparenza, sicurezza e riservatezza.</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6.99999999999994" w:lineRule="auto"/>
        <w:ind w:left="108" w:right="142"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Il trattamento è svolto in forma prevalentemente automatizzata, nel rispetto di quanto previsto dall’art. 32 del GDPR 2016/679, ad opera di soggetti appositamente incaricati e in ottemperanza a quanto previsto dall’art. 29 del medesimo Regolamento.</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8" w:right="142"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 dati personali trattati vengono acquisiti e conservati nei supporti di memorizzazione dei </w:t>
      </w:r>
      <w:r w:rsidDel="00000000" w:rsidR="00000000" w:rsidRPr="00000000">
        <w:rPr>
          <w:rFonts w:ascii="Calibri" w:cs="Calibri" w:eastAsia="Calibri" w:hAnsi="Calibri"/>
          <w:i w:val="1"/>
          <w:smallCaps w:val="0"/>
          <w:strike w:val="0"/>
          <w:color w:val="111112"/>
          <w:u w:val="none"/>
          <w:shd w:fill="auto" w:val="clear"/>
          <w:vertAlign w:val="baseline"/>
          <w:rtl w:val="0"/>
        </w:rPr>
        <w:t xml:space="preserve">server </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e sono protetti da misure di sicurezza garantite dalla DG </w:t>
      </w:r>
      <w:r w:rsidDel="00000000" w:rsidR="00000000" w:rsidRPr="00000000">
        <w:rPr>
          <w:color w:val="111112"/>
          <w:rtl w:val="0"/>
        </w:rPr>
        <w:t xml:space="preserve">"Università, Ricerca e Innovazione"</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L'accesso a tali mezzi è consentito solo a soggetti incaricati direttamente dal Titolare. Tale accesso è strettamente personale e avviene mediante l'utilizzo di credenziali di autenticazione unicamente in possesso dei singoli utenti.</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D">
      <w:pPr>
        <w:spacing w:before="0"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1 lettera b) GDPR 2016/679</w:t>
      </w: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111112"/>
          <w:u w:val="none"/>
          <w:vertAlign w:val="baseline"/>
          <w:rtl w:val="0"/>
        </w:rPr>
        <w:t xml:space="preserve">Il Responsabile della Protezione Dati è il Dr. Mauro Ferrara e-mail: </w:t>
      </w:r>
      <w:r w:rsidDel="00000000" w:rsidR="00000000" w:rsidRPr="00000000">
        <w:rPr>
          <w:rFonts w:ascii="Calibri" w:cs="Calibri" w:eastAsia="Calibri" w:hAnsi="Calibri"/>
          <w:i w:val="0"/>
          <w:smallCaps w:val="0"/>
          <w:strike w:val="0"/>
          <w:color w:val="111112"/>
          <w:vertAlign w:val="baseline"/>
          <w:rtl w:val="0"/>
        </w:rPr>
        <w:t xml:space="preserve">dpo@regione.campania.it </w:t>
      </w:r>
      <w:r w:rsidDel="00000000" w:rsidR="00000000" w:rsidRPr="00000000">
        <w:rPr>
          <w:rFonts w:ascii="Calibri" w:cs="Calibri" w:eastAsia="Calibri" w:hAnsi="Calibri"/>
          <w:i w:val="0"/>
          <w:smallCaps w:val="0"/>
          <w:strike w:val="0"/>
          <w:color w:val="111112"/>
          <w:u w:val="none"/>
          <w:vertAlign w:val="baseline"/>
          <w:rtl w:val="0"/>
        </w:rPr>
        <w:t xml:space="preserve">– PEC: </w:t>
      </w:r>
      <w:r w:rsidDel="00000000" w:rsidR="00000000" w:rsidRPr="00000000">
        <w:rPr>
          <w:rFonts w:ascii="Calibri" w:cs="Calibri" w:eastAsia="Calibri" w:hAnsi="Calibri"/>
          <w:i w:val="0"/>
          <w:smallCaps w:val="0"/>
          <w:strike w:val="0"/>
          <w:color w:val="111112"/>
          <w:vertAlign w:val="baseline"/>
          <w:rtl w:val="0"/>
        </w:rPr>
        <w:t xml:space="preserve">dpo@pec.regione.campania.it</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0">
      <w:pPr>
        <w:spacing w:before="56"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1 lettera c) GDPR 2016/679</w:t>
      </w:r>
      <w:r w:rsidDel="00000000" w:rsidR="00000000" w:rsidRPr="00000000">
        <w:rPr>
          <w:rtl w:val="0"/>
        </w:rPr>
      </w:r>
    </w:p>
    <w:p w:rsidR="00000000" w:rsidDel="00000000" w:rsidP="00000000" w:rsidRDefault="00000000" w:rsidRPr="00000000" w14:paraId="000000C1">
      <w:pPr>
        <w:spacing w:before="121" w:lineRule="auto"/>
        <w:ind w:left="108" w:right="141" w:firstLine="0"/>
        <w:jc w:val="both"/>
        <w:rPr>
          <w:rFonts w:ascii="Calibri" w:cs="Calibri" w:eastAsia="Calibri" w:hAnsi="Calibri"/>
        </w:rPr>
      </w:pPr>
      <w:r w:rsidDel="00000000" w:rsidR="00000000" w:rsidRPr="00000000">
        <w:rPr>
          <w:rFonts w:ascii="Calibri" w:cs="Calibri" w:eastAsia="Calibri" w:hAnsi="Calibri"/>
          <w:color w:val="111112"/>
          <w:rtl w:val="0"/>
        </w:rPr>
        <w:t xml:space="preserve">Il trattamento dei dati personali per le suddette finalità si fonda sulla base legittima prevista dal GDPR 2016/67 all’art. 6 par. 1 lettera a) (</w:t>
      </w:r>
      <w:r w:rsidDel="00000000" w:rsidR="00000000" w:rsidRPr="00000000">
        <w:rPr>
          <w:color w:val="111112"/>
          <w:rtl w:val="0"/>
        </w:rPr>
        <w:t xml:space="preserve">"</w:t>
      </w:r>
      <w:r w:rsidDel="00000000" w:rsidR="00000000" w:rsidRPr="00000000">
        <w:rPr>
          <w:rFonts w:ascii="Calibri" w:cs="Calibri" w:eastAsia="Calibri" w:hAnsi="Calibri"/>
          <w:i w:val="1"/>
          <w:color w:val="111112"/>
          <w:rtl w:val="0"/>
        </w:rPr>
        <w:t xml:space="preserve">l'interessato ha espresso il consenso al trattamento dei propri dati personali per una o più specifiche finalità</w:t>
      </w:r>
      <w:r w:rsidDel="00000000" w:rsidR="00000000" w:rsidRPr="00000000">
        <w:rPr>
          <w:color w:val="111112"/>
          <w:rtl w:val="0"/>
        </w:rPr>
        <w:t xml:space="preserve">"</w:t>
      </w:r>
      <w:r w:rsidDel="00000000" w:rsidR="00000000" w:rsidRPr="00000000">
        <w:rPr>
          <w:rFonts w:ascii="Calibri" w:cs="Calibri" w:eastAsia="Calibri" w:hAnsi="Calibri"/>
          <w:color w:val="111112"/>
          <w:rtl w:val="0"/>
        </w:rPr>
        <w:t xml:space="preserve">), lettera c) </w:t>
      </w:r>
      <w:r w:rsidDel="00000000" w:rsidR="00000000" w:rsidRPr="00000000">
        <w:rPr>
          <w:rFonts w:ascii="Calibri" w:cs="Calibri" w:eastAsia="Calibri" w:hAnsi="Calibri"/>
          <w:i w:val="1"/>
          <w:color w:val="111112"/>
          <w:rtl w:val="0"/>
        </w:rPr>
        <w:t xml:space="preserve">(</w:t>
      </w:r>
      <w:r w:rsidDel="00000000" w:rsidR="00000000" w:rsidRPr="00000000">
        <w:rPr>
          <w:i w:val="1"/>
          <w:color w:val="111112"/>
          <w:rtl w:val="0"/>
        </w:rPr>
        <w:t xml:space="preserve">"</w:t>
      </w:r>
      <w:r w:rsidDel="00000000" w:rsidR="00000000" w:rsidRPr="00000000">
        <w:rPr>
          <w:rFonts w:ascii="Calibri" w:cs="Calibri" w:eastAsia="Calibri" w:hAnsi="Calibri"/>
          <w:i w:val="1"/>
          <w:color w:val="111112"/>
          <w:rtl w:val="0"/>
        </w:rPr>
        <w:t xml:space="preserve">il trattamento è necessario per adempiere un obbligo legale al quale è soggetto il titolare del trattamento</w:t>
      </w:r>
      <w:r w:rsidDel="00000000" w:rsidR="00000000" w:rsidRPr="00000000">
        <w:rPr>
          <w:i w:val="1"/>
          <w:color w:val="111112"/>
          <w:rtl w:val="0"/>
        </w:rPr>
        <w:t xml:space="preserve">"</w:t>
      </w:r>
      <w:r w:rsidDel="00000000" w:rsidR="00000000" w:rsidRPr="00000000">
        <w:rPr>
          <w:rFonts w:ascii="Calibri" w:cs="Calibri" w:eastAsia="Calibri" w:hAnsi="Calibri"/>
          <w:color w:val="111112"/>
          <w:rtl w:val="0"/>
        </w:rPr>
        <w:t xml:space="preserve">) e lettera e) (</w:t>
      </w:r>
      <w:r w:rsidDel="00000000" w:rsidR="00000000" w:rsidRPr="00000000">
        <w:rPr>
          <w:color w:val="111112"/>
          <w:rtl w:val="0"/>
        </w:rPr>
        <w:t xml:space="preserve">"</w:t>
      </w:r>
      <w:r w:rsidDel="00000000" w:rsidR="00000000" w:rsidRPr="00000000">
        <w:rPr>
          <w:rFonts w:ascii="Calibri" w:cs="Calibri" w:eastAsia="Calibri" w:hAnsi="Calibri"/>
          <w:i w:val="1"/>
          <w:color w:val="111112"/>
          <w:rtl w:val="0"/>
        </w:rPr>
        <w:t xml:space="preserve">il trattamento è necessario per l’esecuzione di un compito di interesse pubblico o connesso all’esercizio di pubblici poteri di cui è investito il titolare del trattamento</w:t>
      </w:r>
      <w:r w:rsidDel="00000000" w:rsidR="00000000" w:rsidRPr="00000000">
        <w:rPr>
          <w:i w:val="1"/>
          <w:color w:val="111112"/>
          <w:rtl w:val="0"/>
        </w:rPr>
        <w:t xml:space="preserve">"</w:t>
      </w:r>
      <w:r w:rsidDel="00000000" w:rsidR="00000000" w:rsidRPr="00000000">
        <w:rPr>
          <w:rFonts w:ascii="Calibri" w:cs="Calibri" w:eastAsia="Calibri" w:hAnsi="Calibri"/>
          <w:color w:val="111112"/>
          <w:rtl w:val="0"/>
        </w:rPr>
        <w:t xml:space="preserve">).</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3">
      <w:pPr>
        <w:spacing w:before="0"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2 lettera e) GDPR 2016/679</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L’acquisizione dei dati personali ed il relativo trattamento sono obbligatori in relazione alle finalità sopra descritte;ne consegue che l’eventuale rifiuto a fornirli può determinare l’impossibilità di espletare le funzioni inerenti al procedimento amministrativo suindicato.</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6">
      <w:pPr>
        <w:spacing w:before="0"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1 lettera e) GDPR 2016/679</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38"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 dati forniti non saranno oggetto di trasferimento in un Paese terzo extraeuropeo, né di comunicazione a terzi </w:t>
      </w:r>
      <w:r w:rsidDel="00000000" w:rsidR="00000000" w:rsidRPr="00000000">
        <w:rPr>
          <w:color w:val="111112"/>
          <w:rtl w:val="0"/>
        </w:rPr>
        <w:t xml:space="preserve">fuori dai</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casi previsti dalla normativa vigente, né di processi decisionali automatizzati, compresa la profilazione.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 dati acquisiti per le finalità inerenti al presente Avviso potranno essere trattati solo da responsabili del trattamento o da dipendenti, collaboratori e consulenti che abbiano ricevuto specifiche ed adeguate istruzioni ed apposite autorizzazioni e potranno essere comunicati ai seguenti soggetti:</w:t>
      </w:r>
    </w:p>
    <w:p w:rsidR="00000000" w:rsidDel="00000000" w:rsidP="00000000" w:rsidRDefault="00000000" w:rsidRPr="00000000" w14:paraId="000000C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9"/>
        </w:tabs>
        <w:spacing w:after="0" w:before="118" w:line="240" w:lineRule="auto"/>
        <w:ind w:left="720" w:right="0" w:hanging="36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Commissione Europea;</w:t>
      </w:r>
    </w:p>
    <w:p w:rsidR="00000000" w:rsidDel="00000000" w:rsidP="00000000" w:rsidRDefault="00000000" w:rsidRPr="00000000" w14:paraId="000000C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0" w:hanging="36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Ispettorato Generale per i rapporti finanziari con l’Unione Europea (IGRUE) presso il Ministero dell’Economia e delle Finanze;</w:t>
      </w:r>
    </w:p>
    <w:p w:rsidR="00000000" w:rsidDel="00000000" w:rsidP="00000000" w:rsidRDefault="00000000" w:rsidRPr="00000000" w14:paraId="000000C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140" w:hanging="360"/>
        <w:jc w:val="both"/>
        <w:rPr>
          <w:rFonts w:ascii="Calibri" w:cs="Calibri" w:eastAsia="Calibri" w:hAnsi="Calibri"/>
          <w:i w:val="0"/>
          <w:smallCaps w:val="0"/>
          <w:strike w:val="0"/>
          <w:color w:val="111112"/>
          <w:vertAlign w:val="baseline"/>
        </w:rPr>
      </w:pPr>
      <w:r w:rsidDel="00000000" w:rsidR="00000000" w:rsidRPr="00000000">
        <w:rPr>
          <w:rFonts w:ascii="Calibri" w:cs="Calibri" w:eastAsia="Calibri" w:hAnsi="Calibri"/>
          <w:i w:val="0"/>
          <w:smallCaps w:val="0"/>
          <w:strike w:val="0"/>
          <w:color w:val="111112"/>
          <w:u w:val="none"/>
          <w:vertAlign w:val="baseline"/>
          <w:rtl w:val="0"/>
        </w:rPr>
        <w:t xml:space="preserve">Altri Uffici della DG </w:t>
      </w:r>
      <w:r w:rsidDel="00000000" w:rsidR="00000000" w:rsidRPr="00000000">
        <w:rPr>
          <w:color w:val="111112"/>
          <w:rtl w:val="0"/>
        </w:rPr>
        <w:t xml:space="preserve">"Università, Ricerca e Innovazione"</w:t>
      </w:r>
      <w:r w:rsidDel="00000000" w:rsidR="00000000" w:rsidRPr="00000000">
        <w:rPr>
          <w:rFonts w:ascii="Calibri" w:cs="Calibri" w:eastAsia="Calibri" w:hAnsi="Calibri"/>
          <w:i w:val="0"/>
          <w:smallCaps w:val="0"/>
          <w:strike w:val="0"/>
          <w:color w:val="111112"/>
          <w:u w:val="none"/>
          <w:vertAlign w:val="baseline"/>
          <w:rtl w:val="0"/>
        </w:rPr>
        <w:t xml:space="preserve"> ed altri Uffici della Regione Campania per gli adempimenti di legge o per lo svolgimento delle attività istituzionali di competenza (ad esempio ed a titolo non esaustivo, Staff SURAP, UOD </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vertAlign w:val="baseline"/>
          <w:rtl w:val="0"/>
        </w:rPr>
        <w:t xml:space="preserve">Controlli di I Livello P</w:t>
      </w:r>
      <w:r w:rsidDel="00000000" w:rsidR="00000000" w:rsidRPr="00000000">
        <w:rPr>
          <w:color w:val="111112"/>
          <w:rtl w:val="0"/>
        </w:rPr>
        <w:t xml:space="preserve">R</w:t>
      </w:r>
      <w:r w:rsidDel="00000000" w:rsidR="00000000" w:rsidRPr="00000000">
        <w:rPr>
          <w:rFonts w:ascii="Calibri" w:cs="Calibri" w:eastAsia="Calibri" w:hAnsi="Calibri"/>
          <w:i w:val="0"/>
          <w:smallCaps w:val="0"/>
          <w:strike w:val="0"/>
          <w:color w:val="111112"/>
          <w:u w:val="none"/>
          <w:vertAlign w:val="baseline"/>
          <w:rtl w:val="0"/>
        </w:rPr>
        <w:t xml:space="preserve"> FESR</w:t>
      </w:r>
      <w:r w:rsidDel="00000000" w:rsidR="00000000" w:rsidRPr="00000000">
        <w:rPr>
          <w:color w:val="111112"/>
          <w:rtl w:val="0"/>
        </w:rPr>
        <w:t xml:space="preserve">"</w:t>
      </w:r>
      <w:r w:rsidDel="00000000" w:rsidR="00000000" w:rsidRPr="00000000">
        <w:rPr>
          <w:rFonts w:ascii="Calibri" w:cs="Calibri" w:eastAsia="Calibri" w:hAnsi="Calibri"/>
          <w:i w:val="0"/>
          <w:smallCaps w:val="0"/>
          <w:strike w:val="0"/>
          <w:color w:val="111112"/>
          <w:u w:val="none"/>
          <w:vertAlign w:val="baseline"/>
          <w:rtl w:val="0"/>
        </w:rPr>
        <w:t xml:space="preserve">, Autorità di Audit, Autorità di Certificazione).</w:t>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08" w:right="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I dati sopra citati potranno essere altresì comunicati ai seguenti soggetti:</w:t>
      </w:r>
    </w:p>
    <w:p w:rsidR="00000000" w:rsidDel="00000000" w:rsidP="00000000" w:rsidRDefault="00000000" w:rsidRPr="00000000" w14:paraId="000000C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469"/>
        </w:tabs>
        <w:spacing w:after="0" w:before="125" w:line="240" w:lineRule="auto"/>
        <w:ind w:left="720" w:right="0" w:hanging="36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Autorità con finalità ispettive o di vigilanza o Autorità giudiziaria nei casi previsti dalla legge;</w:t>
      </w:r>
    </w:p>
    <w:p w:rsidR="00000000" w:rsidDel="00000000" w:rsidP="00000000" w:rsidRDefault="00000000" w:rsidRPr="00000000" w14:paraId="000000C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469"/>
        </w:tabs>
        <w:spacing w:after="0" w:before="0" w:line="240" w:lineRule="auto"/>
        <w:ind w:left="720" w:right="138" w:hanging="36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Soggetti privati richiedenti l’accesso documentale o l’accesso civico, nei limiti e con le modalità previsti dalla legge (artt. 22 ss. Legge n. 241/1990 e artt. 5 ss. D.Lgs. n. 33/2013); soggetti pubblici, in adempimento degli obblighi di certificazione o in attuazione del principio di leale cooperazione istituzionale (art. 22 comma 5 Legge n. 241/1990);</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Si evidenzia inoltre quanto segue: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ai sensi dell’art.</w:t>
      </w:r>
      <w:r w:rsidDel="00000000" w:rsidR="00000000" w:rsidRPr="00000000">
        <w:rPr>
          <w:color w:val="111112"/>
          <w:rtl w:val="0"/>
        </w:rPr>
        <w:t xml:space="preserve">72 </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del Regolamento (UE)</w:t>
      </w:r>
      <w:r w:rsidDel="00000000" w:rsidR="00000000" w:rsidRPr="00000000">
        <w:rPr>
          <w:color w:val="111112"/>
          <w:rtl w:val="0"/>
        </w:rPr>
        <w:t xml:space="preserve"> 2021/1060</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i dati contenuti nelle banche dati a disposizione della Commissione Europea saranno utilizzati attraverso l’applicativo informatico ARACHNE, fornito dalla Commissione Europea per l’individuazione degli indicatori di rischio di frode;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2">
      <w:pPr>
        <w:spacing w:before="0" w:lineRule="auto"/>
        <w:ind w:left="10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2 lettera a) GDPR 2016/679</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2"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Nel rispetto dei principi di liceità, limitazione delle finalità e minimizzazione dei dati, ai sensi dell’art. 5 GDPR 2016/679, i dati personali forniti saranno conservati per tutta la durata delle attività connesse alla procedura </w:t>
      </w:r>
      <w:r w:rsidDel="00000000" w:rsidR="00000000" w:rsidRPr="00000000">
        <w:rPr>
          <w:rFonts w:ascii="Calibri" w:cs="Calibri" w:eastAsia="Calibri" w:hAnsi="Calibri"/>
          <w:color w:val="111112"/>
          <w:rtl w:val="0"/>
        </w:rPr>
        <w:t xml:space="preserve">di cui</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al presente Avviso; i dati personali potranno essere conservati per periodi più lunghi per essere trattati esclusivamente a fini di archiviazione nel pubblico interesse, di ricerca scientifica o storica o a fini statistici, conformemente all’art. 89 par. 1 GDPR 2016/679.</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Titolare.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Sono fatti salvi i casi in cui si dovessero far valere in giudizio questioni afferenti alle attività di competenza del Titolare, nel qual caso i dati personali dell'interessato, esclusivamente quelli necessari per tali finalità, saranno trattati per il tempo indispensabile al loro perseguimento.</w:t>
      </w:r>
    </w:p>
    <w:p w:rsidR="00000000" w:rsidDel="00000000" w:rsidP="00000000" w:rsidRDefault="00000000" w:rsidRPr="00000000" w14:paraId="000000D6">
      <w:pPr>
        <w:spacing w:before="121" w:lineRule="auto"/>
        <w:ind w:left="158" w:right="0" w:firstLine="0"/>
        <w:jc w:val="both"/>
        <w:rPr>
          <w:rFonts w:ascii="Calibri" w:cs="Calibri" w:eastAsia="Calibri" w:hAnsi="Calibri"/>
          <w:i w:val="1"/>
        </w:rPr>
      </w:pPr>
      <w:r w:rsidDel="00000000" w:rsidR="00000000" w:rsidRPr="00000000">
        <w:rPr>
          <w:rFonts w:ascii="Calibri" w:cs="Calibri" w:eastAsia="Calibri" w:hAnsi="Calibri"/>
          <w:i w:val="1"/>
          <w:color w:val="111112"/>
          <w:rtl w:val="0"/>
        </w:rPr>
        <w:t xml:space="preserve">Art. 13 par. 2 lettera b) GDPR 2016/679</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8" w:right="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Gli interessati potranno esercitare i diritti previsti dal GDPR 679/2016 e qui di seguito riepilogati:</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di accesso (art. 15)</w:t>
      </w:r>
      <w:r w:rsidDel="00000000" w:rsidR="00000000" w:rsidRPr="00000000">
        <w:rPr>
          <w:rFonts w:ascii="Calibri" w:cs="Calibri" w:eastAsia="Calibri" w:hAnsi="Calibri"/>
          <w:b w:val="1"/>
          <w:i w:val="0"/>
          <w:smallCaps w:val="0"/>
          <w:strike w:val="0"/>
          <w:color w:val="111112"/>
          <w:u w:val="none"/>
          <w:shd w:fill="auto" w:val="clear"/>
          <w:vertAlign w:val="baseline"/>
          <w:rtl w:val="0"/>
        </w:rPr>
        <w:t xml:space="preserve">: </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L’interessato ha il diritto di ottenere, dal Titolare del trattamento, la conferma dell'esistenza o meno di un trattamento di dati personali relativo ai propri dati, di conoscerne il contenuto e l'origine, verificarne l'esattezza e, in tal caso, di ottenere l’accesso ai suddetti dati; in ogni caso ha diritto di ricevere una copia dei dati personali oggetto di trattamento;</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8"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di rettifica (art. 16):</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L’interessato ha il diritto di ottenere, dal Titolare del trattamento,</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l'integrazione, l'aggiornamento nonché la rettifica dei propri dati personali senza ingiustificato ritardo;</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alla cancellazione (art. 17):</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L’interessato ha il diritto di ottenere, dal Titolare del trattamento, la cancellazione dei dati propri personali, senza ingiustificato ritardo, nei casi in cui ricorra una delle ipotesi</w:t>
      </w:r>
      <w:r w:rsidDel="00000000" w:rsidR="00000000" w:rsidRPr="00000000">
        <w:rPr>
          <w:rFonts w:ascii="Calibri" w:cs="Calibri" w:eastAsia="Calibri" w:hAnsi="Calibri"/>
          <w:color w:val="111112"/>
          <w:rtl w:val="0"/>
        </w:rPr>
        <w:t xml:space="preserve"> </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2" w:lineRule="auto"/>
        <w:ind w:left="108" w:right="139"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di limitazione del trattamento (art. 18):</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L’interessato ha il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l’esplicito consenso dell’interessato.Il Titolare è tenuto ad informare l’interessato prima che la limitazione sia revocata;</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8" w:right="140"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Obbligo di notifica in caso di rettifica o cancellazione dei dati personali o limitazione del trattamento (art.</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w:t>
      </w:r>
      <w:r w:rsidDel="00000000" w:rsidR="00000000" w:rsidRPr="00000000">
        <w:rPr>
          <w:rFonts w:ascii="Calibri" w:cs="Calibri" w:eastAsia="Calibri" w:hAnsi="Calibri"/>
          <w:i w:val="0"/>
          <w:smallCaps w:val="0"/>
          <w:strike w:val="0"/>
          <w:color w:val="111112"/>
          <w:u w:val="single"/>
          <w:shd w:fill="auto" w:val="clear"/>
          <w:vertAlign w:val="baseline"/>
          <w:rtl w:val="0"/>
        </w:rPr>
        <w:t xml:space="preserve">19):</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Il titolare del trattamento comunica a ciascuno dei destinatari cui sono stati trasmessi i dati personali le eventuali rettifiche o cancellazioni o limitazioni del trattamento effettuate a norma dell'art. 16, dell'art. 17 par. 1 e dell'art. 18, salvo che ciò si riveli impossibile o implichi uno sforzo sproporzionato. Il titolare del trattamento comunica all'interessato tali destinatari, qualora l'interessato lo richieda.</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8" w:right="139"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alla portabilità dei dati (art. 20):</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Qualora il trattamento sia effettuato con mezzi automatizzati, è </w:t>
      </w:r>
      <w:r w:rsidDel="00000000" w:rsidR="00000000" w:rsidRPr="00000000">
        <w:rPr>
          <w:rFonts w:ascii="Calibri" w:cs="Calibri" w:eastAsia="Calibri" w:hAnsi="Calibri"/>
          <w:color w:val="111112"/>
          <w:rtl w:val="0"/>
        </w:rPr>
        <w:t xml:space="preserve">garantito il</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diritto alla portabilità dei dati personali, qualora il trattamento si basi sul consenso o su un contratto, nonché la trasmissione diretta degli stessi ad altro titolare di trattamento, ove tecnicamente fattibile;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08" w:right="141"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single"/>
          <w:shd w:fill="auto" w:val="clear"/>
          <w:vertAlign w:val="baseline"/>
          <w:rtl w:val="0"/>
        </w:rPr>
        <w:t xml:space="preserve">Diritto di opposizione (art. 21):</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L’interessato ha il diritto di opporsi in qualsiasi momento, per motivi connessi alla sua situazione particolare, al trattamento di dati personali che lo riguardano. Verrà comunque effettuato dal Titolare del trattamento un bilanciamento tra i suddetti interessi ed i motivi legittimi cogenti per procedere al trattamento (tra cui, ad esempio, accertamento, esercizio o difesa di un diritto in sede giudiziaria).</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140" w:firstLine="0"/>
        <w:jc w:val="both"/>
        <w:rPr>
          <w:rFonts w:ascii="Calibri" w:cs="Calibri" w:eastAsia="Calibri" w:hAnsi="Calibri"/>
          <w:i w:val="0"/>
          <w:smallCaps w:val="0"/>
          <w:strike w:val="0"/>
          <w:color w:val="000000"/>
          <w:u w:val="none"/>
          <w:vertAlign w:val="baseline"/>
        </w:rPr>
      </w:pPr>
      <w:r w:rsidDel="00000000" w:rsidR="00000000" w:rsidRPr="00000000">
        <w:rPr>
          <w:rFonts w:ascii="Calibri" w:cs="Calibri" w:eastAsia="Calibri" w:hAnsi="Calibri"/>
          <w:i w:val="0"/>
          <w:smallCaps w:val="0"/>
          <w:strike w:val="0"/>
          <w:color w:val="111112"/>
          <w:u w:val="none"/>
          <w:vertAlign w:val="baseline"/>
          <w:rtl w:val="0"/>
        </w:rPr>
        <w:t xml:space="preserve">Le richieste per l’esercizio dei suindicati diritti vanno rivolte all’ufficio di Staff 50.02.94 SURAP – PEC: </w:t>
      </w:r>
      <w:r w:rsidDel="00000000" w:rsidR="00000000" w:rsidRPr="00000000">
        <w:rPr>
          <w:rFonts w:ascii="Calibri" w:cs="Calibri" w:eastAsia="Calibri" w:hAnsi="Calibri"/>
          <w:i w:val="0"/>
          <w:smallCaps w:val="0"/>
          <w:strike w:val="0"/>
          <w:color w:val="111112"/>
          <w:vertAlign w:val="baseline"/>
          <w:rtl w:val="0"/>
        </w:rPr>
        <w:t xml:space="preserve">surap@pec.regione.campania.it</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8" w:right="142" w:firstLine="0"/>
        <w:jc w:val="both"/>
        <w:rPr>
          <w:rFonts w:ascii="Calibri" w:cs="Calibri" w:eastAsia="Calibri" w:hAnsi="Calibri"/>
          <w:i w:val="0"/>
          <w:smallCaps w:val="0"/>
          <w:strike w:val="0"/>
          <w:color w:val="111112"/>
          <w:u w:val="none"/>
          <w:shd w:fill="auto" w:val="clear"/>
          <w:vertAlign w:val="baseline"/>
        </w:rPr>
      </w:pPr>
      <w:r w:rsidDel="00000000" w:rsidR="00000000" w:rsidRPr="00000000">
        <w:rPr>
          <w:rFonts w:ascii="Calibri" w:cs="Calibri" w:eastAsia="Calibri" w:hAnsi="Calibri"/>
          <w:i w:val="0"/>
          <w:smallCaps w:val="0"/>
          <w:strike w:val="0"/>
          <w:color w:val="111112"/>
          <w:u w:val="none"/>
          <w:shd w:fill="auto" w:val="clear"/>
          <w:vertAlign w:val="baseline"/>
          <w:rtl w:val="0"/>
        </w:rPr>
        <w:t xml:space="preserve">È inoltre possibile proporre reclamo motivato al Garante per la Protezione dei Dati Personali (art. 57 par. 1 lettera f) GDPR 679/2016), ai sensi delle disposizioni di cui al Capo I – Titolo I – Parte III del D.Lgs. n. 101/2018, via e-mail </w:t>
      </w:r>
      <w:r w:rsidDel="00000000" w:rsidR="00000000" w:rsidRPr="00000000">
        <w:rPr>
          <w:rFonts w:ascii="Calibri" w:cs="Calibri" w:eastAsia="Calibri" w:hAnsi="Calibri"/>
          <w:i w:val="0"/>
          <w:smallCaps w:val="0"/>
          <w:strike w:val="0"/>
          <w:color w:val="111112"/>
          <w:shd w:fill="auto" w:val="clear"/>
          <w:vertAlign w:val="baseline"/>
          <w:rtl w:val="0"/>
        </w:rPr>
        <w:t xml:space="preserve">(garante@gpdp.it </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o </w:t>
      </w:r>
      <w:r w:rsidDel="00000000" w:rsidR="00000000" w:rsidRPr="00000000">
        <w:rPr>
          <w:rFonts w:ascii="Calibri" w:cs="Calibri" w:eastAsia="Calibri" w:hAnsi="Calibri"/>
          <w:i w:val="0"/>
          <w:smallCaps w:val="0"/>
          <w:strike w:val="0"/>
          <w:color w:val="0000ff"/>
          <w:u w:val="single"/>
          <w:shd w:fill="auto" w:val="clear"/>
          <w:vertAlign w:val="baseline"/>
          <w:rtl w:val="0"/>
        </w:rPr>
        <w:t xml:space="preserve">urp@gdpd.it</w:t>
      </w:r>
      <w:r w:rsidDel="00000000" w:rsidR="00000000" w:rsidRPr="00000000">
        <w:rPr>
          <w:rFonts w:ascii="Calibri" w:cs="Calibri" w:eastAsia="Calibri" w:hAnsi="Calibri"/>
          <w:i w:val="0"/>
          <w:smallCaps w:val="0"/>
          <w:strike w:val="0"/>
          <w:color w:val="111112"/>
          <w:u w:val="none"/>
          <w:shd w:fill="auto" w:val="clear"/>
          <w:vertAlign w:val="baseline"/>
          <w:rtl w:val="0"/>
        </w:rPr>
        <w:t xml:space="preserve">), via fax (06 696773785) o via posta (Garante per la Protezione dei Dati Personali,Piazza di Montecitorio n. 121, 00186 Roma), ovvero, alternativamente, ricorso all’Autorità Giudiziaria, ai sensi dell’art. 140-bis del D.Lgs. n. 101/2018 citato.</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E4">
      <w:pPr>
        <w:pStyle w:val="Heading1"/>
        <w:numPr>
          <w:ilvl w:val="0"/>
          <w:numId w:val="1"/>
        </w:numPr>
        <w:tabs>
          <w:tab w:val="left" w:leader="none" w:pos="459"/>
        </w:tabs>
        <w:spacing w:after="0" w:before="0" w:line="240" w:lineRule="auto"/>
        <w:ind w:left="458" w:right="0" w:hanging="351"/>
        <w:jc w:val="both"/>
        <w:rPr>
          <w:rFonts w:ascii="Calibri" w:cs="Calibri" w:eastAsia="Calibri" w:hAnsi="Calibri"/>
          <w:color w:val="0c0c0d"/>
        </w:rPr>
      </w:pPr>
      <w:bookmarkStart w:colFirst="0" w:colLast="0" w:name="_heading=h.17dp8vu" w:id="17"/>
      <w:bookmarkEnd w:id="17"/>
      <w:r w:rsidDel="00000000" w:rsidR="00000000" w:rsidRPr="00000000">
        <w:rPr>
          <w:rFonts w:ascii="Calibri" w:cs="Calibri" w:eastAsia="Calibri" w:hAnsi="Calibri"/>
          <w:color w:val="0c0c0d"/>
          <w:rtl w:val="0"/>
        </w:rPr>
        <w:t xml:space="preserve">DISPOSIZIONI FINALI</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52.00000000000003" w:lineRule="auto"/>
        <w:ind w:left="108" w:right="138"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 quanto non espressamente previsto nel presente Avviso, si rimanda alla normativa comunitaria, nazionale e regionale vigente in materia.</w:t>
      </w:r>
    </w:p>
    <w:sectPr>
      <w:type w:val="nextPage"/>
      <w:pgSz w:h="16850" w:w="11920" w:orient="portrait"/>
      <w:pgMar w:bottom="1700.7874015748032" w:top="2267.716535433071" w:left="1133.8582677165355" w:right="1133.8582677165355" w:header="307" w:footer="70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right"/>
      <w:rPr>
        <w:rFonts w:ascii="Carlito" w:cs="Carlito" w:eastAsia="Carlito" w:hAnsi="Carlito"/>
        <w:b w:val="0"/>
        <w:i w:val="0"/>
        <w:smallCaps w:val="0"/>
        <w:strike w:val="0"/>
        <w:color w:val="000000"/>
        <w:sz w:val="20"/>
        <w:szCs w:val="20"/>
        <w:u w:val="none"/>
        <w:shd w:fill="auto" w:val="clear"/>
        <w:vertAlign w:val="baseline"/>
      </w:rPr>
    </w:pPr>
    <w:r w:rsidDel="00000000" w:rsidR="00000000" w:rsidRPr="00000000">
      <w:rPr>
        <w:rFonts w:ascii="Carlito" w:cs="Carlito" w:eastAsia="Carlito" w:hAnsi="Carlito"/>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4432300</wp:posOffset>
              </wp:positionH>
              <wp:positionV relativeFrom="paragraph">
                <wp:posOffset>10287000</wp:posOffset>
              </wp:positionV>
              <wp:extent cx="2106295" cy="186690"/>
              <wp:effectExtent b="0" l="0" r="0" t="0"/>
              <wp:wrapNone/>
              <wp:docPr id="8" name=""/>
              <a:graphic>
                <a:graphicData uri="http://schemas.microsoft.com/office/word/2010/wordprocessingShape">
                  <wps:wsp>
                    <wps:cNvSpPr/>
                    <wps:cNvPr id="2" name="Shape 2"/>
                    <wps:spPr>
                      <a:xfrm>
                        <a:off x="4302378" y="3696180"/>
                        <a:ext cx="2087245" cy="167640"/>
                      </a:xfrm>
                      <a:custGeom>
                        <a:rect b="b" l="l" r="r" t="t"/>
                        <a:pathLst>
                          <a:path extrusionOk="0" h="167640" w="2087245">
                            <a:moveTo>
                              <a:pt x="0" y="0"/>
                            </a:moveTo>
                            <a:lnTo>
                              <a:pt x="0" y="167640"/>
                            </a:lnTo>
                            <a:lnTo>
                              <a:pt x="2087245" y="167640"/>
                            </a:lnTo>
                            <a:lnTo>
                              <a:pt x="208724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20" w:right="0" w:firstLine="4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fonte: http://burc.regione.campania.it</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4432300</wp:posOffset>
              </wp:positionH>
              <wp:positionV relativeFrom="paragraph">
                <wp:posOffset>10287000</wp:posOffset>
              </wp:positionV>
              <wp:extent cx="2106295" cy="186690"/>
              <wp:effectExtent b="0" l="0" r="0" t="0"/>
              <wp:wrapNone/>
              <wp:docPr id="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106295" cy="1866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righ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4432300</wp:posOffset>
              </wp:positionH>
              <wp:positionV relativeFrom="paragraph">
                <wp:posOffset>10083800</wp:posOffset>
              </wp:positionV>
              <wp:extent cx="2106295" cy="392430"/>
              <wp:effectExtent b="0" l="0" r="0" t="0"/>
              <wp:wrapNone/>
              <wp:docPr id="9" name=""/>
              <a:graphic>
                <a:graphicData uri="http://schemas.microsoft.com/office/word/2010/wordprocessingShape">
                  <wps:wsp>
                    <wps:cNvSpPr/>
                    <wps:cNvPr id="3" name="Shape 3"/>
                    <wps:spPr>
                      <a:xfrm>
                        <a:off x="4302378" y="3593310"/>
                        <a:ext cx="2087245" cy="373380"/>
                      </a:xfrm>
                      <a:custGeom>
                        <a:rect b="b" l="l" r="r" t="t"/>
                        <a:pathLst>
                          <a:path extrusionOk="0" h="373380" w="2087245">
                            <a:moveTo>
                              <a:pt x="0" y="0"/>
                            </a:moveTo>
                            <a:lnTo>
                              <a:pt x="0" y="373380"/>
                            </a:lnTo>
                            <a:lnTo>
                              <a:pt x="2087245" y="373380"/>
                            </a:lnTo>
                            <a:lnTo>
                              <a:pt x="2087245"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0" w:right="535.9999847412109" w:firstLine="0"/>
                            <w:jc w:val="right"/>
                            <w:textDirection w:val="btLr"/>
                          </w:pPr>
                          <w:r w:rsidDel="00000000" w:rsidR="00000000" w:rsidRPr="00000000">
                            <w:rPr>
                              <w:rFonts w:ascii="Carlito" w:cs="Carlito" w:eastAsia="Carlito" w:hAnsi="Carlito"/>
                              <w:b w:val="0"/>
                              <w:i w:val="0"/>
                              <w:smallCaps w:val="0"/>
                              <w:strike w:val="0"/>
                              <w:color w:val="000000"/>
                              <w:sz w:val="22"/>
                              <w:vertAlign w:val="baseline"/>
                            </w:rPr>
                            <w:t xml:space="preserve"> PAGE 10</w:t>
                          </w:r>
                        </w:p>
                        <w:p w:rsidR="00000000" w:rsidDel="00000000" w:rsidP="00000000" w:rsidRDefault="00000000" w:rsidRPr="00000000">
                          <w:pPr>
                            <w:spacing w:after="0" w:before="91.99999809265137" w:line="240"/>
                            <w:ind w:left="20" w:right="0" w:firstLine="40"/>
                            <w:jc w:val="left"/>
                            <w:textDirection w:val="btLr"/>
                          </w:pPr>
                          <w:r w:rsidDel="00000000" w:rsidR="00000000" w:rsidRPr="00000000">
                            <w:rPr>
                              <w:rFonts w:ascii="Carlito" w:cs="Carlito" w:eastAsia="Carlito" w:hAnsi="Carlito"/>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0"/>
                              <w:vertAlign w:val="baseline"/>
                            </w:rPr>
                            <w:t xml:space="preserve">fonte: http://burc.regione.campania.it</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4432300</wp:posOffset>
              </wp:positionH>
              <wp:positionV relativeFrom="paragraph">
                <wp:posOffset>10083800</wp:posOffset>
              </wp:positionV>
              <wp:extent cx="2106295" cy="392430"/>
              <wp:effectExtent b="0" l="0" r="0" t="0"/>
              <wp:wrapNone/>
              <wp:docPr id="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106295" cy="39243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ind w:left="203" w:firstLine="0"/>
      <w:rPr/>
    </w:pPr>
    <w:r w:rsidDel="00000000" w:rsidR="00000000" w:rsidRPr="00000000">
      <w:rPr>
        <w:rFonts w:ascii="Times New Roman" w:cs="Times New Roman" w:eastAsia="Times New Roman" w:hAnsi="Times New Roman"/>
        <w:sz w:val="20"/>
        <w:szCs w:val="20"/>
      </w:rPr>
      <w:drawing>
        <wp:inline distB="0" distT="0" distL="0" distR="0">
          <wp:extent cx="5970488" cy="937926"/>
          <wp:effectExtent b="0" l="0" r="0" t="0"/>
          <wp:docPr id="1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70488" cy="937926"/>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rlito" w:cs="Carlito" w:eastAsia="Carlito" w:hAnsi="Carlito"/>
        <w:b w:val="0"/>
        <w:i w:val="0"/>
        <w:smallCaps w:val="0"/>
        <w:strike w:val="0"/>
        <w:color w:val="000000"/>
        <w:sz w:val="20"/>
        <w:szCs w:val="20"/>
        <w:u w:val="none"/>
        <w:shd w:fill="auto" w:val="clear"/>
        <w:vertAlign w:val="baseline"/>
      </w:rPr>
    </w:pPr>
    <w:r w:rsidDel="00000000" w:rsidR="00000000" w:rsidRPr="00000000">
      <w:rPr>
        <w:rFonts w:ascii="Carlito" w:cs="Carlito" w:eastAsia="Carlito" w:hAnsi="Carlito"/>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873211</wp:posOffset>
          </wp:positionH>
          <wp:positionV relativeFrom="page">
            <wp:posOffset>195095</wp:posOffset>
          </wp:positionV>
          <wp:extent cx="5808678" cy="909439"/>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08678" cy="90943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82" w:hanging="375"/>
      </w:pPr>
      <w:rPr>
        <w:b w:val="1"/>
      </w:rPr>
    </w:lvl>
    <w:lvl w:ilvl="1">
      <w:start w:val="0"/>
      <w:numFmt w:val="bullet"/>
      <w:lvlText w:val="⮚"/>
      <w:lvlJc w:val="left"/>
      <w:pPr>
        <w:ind w:left="610" w:hanging="360"/>
      </w:pPr>
      <w:rPr>
        <w:rFonts w:ascii="Noto Sans Symbols" w:cs="Noto Sans Symbols" w:eastAsia="Noto Sans Symbols" w:hAnsi="Noto Sans Symbols"/>
        <w:sz w:val="24"/>
        <w:szCs w:val="24"/>
        <w:shd w:fill="auto" w:val="clear"/>
      </w:rPr>
    </w:lvl>
    <w:lvl w:ilvl="2">
      <w:start w:val="0"/>
      <w:numFmt w:val="bullet"/>
      <w:lvlText w:val="•"/>
      <w:lvlJc w:val="left"/>
      <w:pPr>
        <w:ind w:left="1625" w:hanging="360"/>
      </w:pPr>
      <w:rPr/>
    </w:lvl>
    <w:lvl w:ilvl="3">
      <w:start w:val="0"/>
      <w:numFmt w:val="bullet"/>
      <w:lvlText w:val="•"/>
      <w:lvlJc w:val="left"/>
      <w:pPr>
        <w:ind w:left="2631" w:hanging="360"/>
      </w:pPr>
      <w:rPr/>
    </w:lvl>
    <w:lvl w:ilvl="4">
      <w:start w:val="0"/>
      <w:numFmt w:val="bullet"/>
      <w:lvlText w:val="•"/>
      <w:lvlJc w:val="left"/>
      <w:pPr>
        <w:ind w:left="3637" w:hanging="360"/>
      </w:pPr>
      <w:rPr/>
    </w:lvl>
    <w:lvl w:ilvl="5">
      <w:start w:val="0"/>
      <w:numFmt w:val="bullet"/>
      <w:lvlText w:val="•"/>
      <w:lvlJc w:val="left"/>
      <w:pPr>
        <w:ind w:left="4642" w:hanging="360"/>
      </w:pPr>
      <w:rPr/>
    </w:lvl>
    <w:lvl w:ilvl="6">
      <w:start w:val="0"/>
      <w:numFmt w:val="bullet"/>
      <w:lvlText w:val="•"/>
      <w:lvlJc w:val="left"/>
      <w:pPr>
        <w:ind w:left="5648" w:hanging="360"/>
      </w:pPr>
      <w:rPr/>
    </w:lvl>
    <w:lvl w:ilvl="7">
      <w:start w:val="0"/>
      <w:numFmt w:val="bullet"/>
      <w:lvlText w:val="•"/>
      <w:lvlJc w:val="left"/>
      <w:pPr>
        <w:ind w:left="6654" w:hanging="360"/>
      </w:pPr>
      <w:rPr/>
    </w:lvl>
    <w:lvl w:ilvl="8">
      <w:start w:val="0"/>
      <w:numFmt w:val="bullet"/>
      <w:lvlText w:val="•"/>
      <w:lvlJc w:val="left"/>
      <w:pPr>
        <w:ind w:left="7659"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rlito" w:cs="Carlito" w:eastAsia="Carlito" w:hAnsi="Carlito"/>
        <w:sz w:val="22"/>
        <w:szCs w:val="22"/>
        <w:lang w:val="it-IT"/>
      </w:rPr>
    </w:rPrDefault>
    <w:pPrDefault>
      <w:pPr>
        <w:widowControl w:val="0"/>
        <w:spacing w:before="129" w:line="252.00000000000003" w:lineRule="auto"/>
        <w:ind w:left="108" w:right="18"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482" w:hanging="375"/>
    </w:pPr>
    <w:rPr>
      <w:rFonts w:ascii="Carlito" w:cs="Carlito" w:eastAsia="Carlito" w:hAnsi="Carlito"/>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8" w:lineRule="auto"/>
      <w:ind w:left="722" w:right="757"/>
      <w:jc w:val="center"/>
    </w:pPr>
    <w:rPr>
      <w:rFonts w:ascii="Carlito" w:cs="Carlito" w:eastAsia="Carlito" w:hAnsi="Carlito"/>
      <w:b w:val="1"/>
      <w:sz w:val="36"/>
      <w:szCs w:val="36"/>
    </w:rPr>
  </w:style>
  <w:style w:type="paragraph" w:styleId="Normal" w:default="1">
    <w:name w:val="normal"/>
  </w:style>
  <w:style w:type="table" w:styleId="TableNormal" w:default="1">
    <w:name w:val="Table Normal"/>
  </w:style>
  <w:style w:type="paragraph" w:styleId="Heading1">
    <w:name w:val="heading 1"/>
    <w:basedOn w:val="Normal"/>
    <w:next w:val="Normal"/>
    <w:pPr>
      <w:tabs>
        <w:tab w:val="left" w:leader="none" w:pos="482"/>
        <w:tab w:val="left" w:leader="none" w:pos="483"/>
      </w:tabs>
      <w:spacing w:before="56" w:lineRule="auto"/>
      <w:ind w:left="720" w:hanging="360"/>
    </w:pPr>
    <w:rPr>
      <w:b w:val="1"/>
      <w:color w:val="09090c"/>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8" w:lineRule="auto"/>
      <w:ind w:left="722" w:right="757"/>
      <w:jc w:val="center"/>
    </w:pPr>
    <w:rPr>
      <w:b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rlito" w:cs="Carlito" w:eastAsia="Carlito" w:hAnsi="Carlito"/>
      <w:lang w:bidi="ar-SA" w:eastAsia="en-US" w:val="it-IT"/>
    </w:rPr>
  </w:style>
  <w:style w:type="paragraph" w:styleId="TOC1">
    <w:name w:val="toc 1"/>
    <w:basedOn w:val="Normal"/>
    <w:uiPriority w:val="1"/>
    <w:qFormat w:val="1"/>
    <w:pPr>
      <w:spacing w:before="98"/>
      <w:ind w:left="816" w:hanging="709"/>
    </w:pPr>
    <w:rPr>
      <w:rFonts w:ascii="Carlito" w:cs="Carlito" w:eastAsia="Carlito" w:hAnsi="Carlito"/>
      <w:sz w:val="22"/>
      <w:szCs w:val="22"/>
      <w:lang w:bidi="ar-SA" w:eastAsia="en-US" w:val="it-IT"/>
    </w:rPr>
  </w:style>
  <w:style w:type="paragraph" w:styleId="BodyText">
    <w:name w:val="Body Text"/>
    <w:basedOn w:val="Normal"/>
    <w:uiPriority w:val="1"/>
    <w:qFormat w:val="1"/>
    <w:pPr>
      <w:ind w:left="108"/>
      <w:jc w:val="both"/>
    </w:pPr>
    <w:rPr>
      <w:rFonts w:ascii="Carlito" w:cs="Carlito" w:eastAsia="Carlito" w:hAnsi="Carlito"/>
      <w:sz w:val="22"/>
      <w:szCs w:val="22"/>
      <w:lang w:bidi="ar-SA" w:eastAsia="en-US" w:val="it-IT"/>
    </w:rPr>
  </w:style>
  <w:style w:type="paragraph" w:styleId="Heading1">
    <w:name w:val="heading 1"/>
    <w:basedOn w:val="Normal"/>
    <w:uiPriority w:val="1"/>
    <w:qFormat w:val="1"/>
    <w:pPr>
      <w:ind w:left="482" w:hanging="375"/>
      <w:outlineLvl w:val="1"/>
    </w:pPr>
    <w:rPr>
      <w:rFonts w:ascii="Carlito" w:cs="Carlito" w:eastAsia="Carlito" w:hAnsi="Carlito"/>
      <w:b w:val="1"/>
      <w:bCs w:val="1"/>
      <w:sz w:val="22"/>
      <w:szCs w:val="22"/>
      <w:lang w:bidi="ar-SA" w:eastAsia="en-US" w:val="it-IT"/>
    </w:rPr>
  </w:style>
  <w:style w:type="paragraph" w:styleId="Title">
    <w:name w:val="Title"/>
    <w:basedOn w:val="Normal"/>
    <w:uiPriority w:val="1"/>
    <w:qFormat w:val="1"/>
    <w:pPr>
      <w:spacing w:before="28"/>
      <w:ind w:left="722" w:right="757"/>
      <w:jc w:val="center"/>
    </w:pPr>
    <w:rPr>
      <w:rFonts w:ascii="Carlito" w:cs="Carlito" w:eastAsia="Carlito" w:hAnsi="Carlito"/>
      <w:b w:val="1"/>
      <w:bCs w:val="1"/>
      <w:sz w:val="36"/>
      <w:szCs w:val="36"/>
      <w:lang w:bidi="ar-SA" w:eastAsia="en-US" w:val="it-IT"/>
    </w:rPr>
  </w:style>
  <w:style w:type="paragraph" w:styleId="ListParagraph">
    <w:name w:val="List Paragraph"/>
    <w:basedOn w:val="Normal"/>
    <w:uiPriority w:val="1"/>
    <w:qFormat w:val="1"/>
    <w:pPr>
      <w:ind w:left="468" w:hanging="360"/>
      <w:jc w:val="both"/>
    </w:pPr>
    <w:rPr>
      <w:rFonts w:ascii="Carlito" w:cs="Carlito" w:eastAsia="Carlito" w:hAnsi="Carlito"/>
      <w:lang w:bidi="ar-SA" w:eastAsia="en-US" w:val="it-IT"/>
    </w:rPr>
  </w:style>
  <w:style w:type="paragraph" w:styleId="TableParagraph">
    <w:name w:val="Table Paragraph"/>
    <w:basedOn w:val="Normal"/>
    <w:uiPriority w:val="1"/>
    <w:qFormat w:val="1"/>
    <w:pPr>
      <w:ind w:left="287"/>
    </w:pPr>
    <w:rPr>
      <w:rFonts w:ascii="Carlito" w:cs="Carlito" w:eastAsia="Carlito" w:hAnsi="Carlito"/>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header" Target="header2.xml"/><Relationship Id="rId12" Type="http://schemas.openxmlformats.org/officeDocument/2006/relationships/hyperlink" Target="mailto:surap@regione.campania.it" TargetMode="Externa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Wgh6h6TpnQ+01t2RWVUOBRCxw==">CgMxLjAyDmguODV0aHV4dGFxMWNnMg5oLjU1Y2lxbTFkY2VzYjIOaC5jdWU1d2l5NDBkYzUyDmguZDNlcmpxa2o4a2ZpMg5oLmtsMmJ0OGFyZjJ3dDIOaC42a2Z5MHlrcmQwa3oyDmguMzVxdTh6bjFyd3I2MghoLmdqZGd4czIJaC4zMGowemxsMg5oLmJuYnA2OTNsczVzbTIJaC4zem55c2g3MgloLjJldDkycDAyCGgudHlqY3d0MgloLjNkeTZ2a20yCWguMXQzaDVzZjIJaC40ZDM0b2c4MgloLjJzOGV5bzEyCWguMTdkcDh2dTgAciExZHBxdWJhRlJ4bW5tRGhNX0RkeDRKYUJ0N1gyVVFGS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2023-11-22T08:45:38.0000000Z</dcterms:created>
  <dc:creator>Regione Campania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Microsoft® Word per Microsoft 365</vt:lpwstr>
  </property>
  <property fmtid="{D5CDD505-2E9C-101B-9397-08002B2CF9AE}" pid="4" name="LastSaved">
    <vt:filetime>2023-11-22T00:00:00Z</vt:filetime>
  </property>
</Properties>
</file>